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9F9A18">
      <w:pPr>
        <w:spacing w:line="480" w:lineRule="exact"/>
        <w:jc w:val="center"/>
        <w:rPr>
          <w:rFonts w:hint="eastAsia" w:ascii="方正小标宋简体" w:hAnsi="方正小标宋简体" w:eastAsia="方正小标宋简体" w:cs="方正小标宋简体"/>
          <w:sz w:val="48"/>
          <w:szCs w:val="48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48"/>
          <w:lang w:eastAsia="zh-CN"/>
        </w:rPr>
        <w:t>亲水人家社区</w:t>
      </w:r>
      <w:r>
        <w:rPr>
          <w:rFonts w:hint="eastAsia" w:ascii="方正小标宋简体" w:hAnsi="方正小标宋简体" w:eastAsia="方正小标宋简体" w:cs="方正小标宋简体"/>
          <w:sz w:val="48"/>
          <w:szCs w:val="48"/>
          <w:lang w:val="en-US" w:eastAsia="zh-CN"/>
        </w:rPr>
        <w:t>第一党支部</w:t>
      </w:r>
      <w:r>
        <w:rPr>
          <w:rFonts w:hint="eastAsia" w:ascii="方正小标宋简体" w:hAnsi="方正小标宋简体" w:eastAsia="方正小标宋简体" w:cs="方正小标宋简体"/>
          <w:sz w:val="48"/>
          <w:szCs w:val="48"/>
          <w:lang w:eastAsia="zh-CN"/>
        </w:rPr>
        <w:t>开展“弘扬伟大长征精神 同心共筑强大国防”</w:t>
      </w:r>
    </w:p>
    <w:p w14:paraId="5E4E5775">
      <w:pPr>
        <w:spacing w:line="480" w:lineRule="exact"/>
        <w:jc w:val="center"/>
        <w:rPr>
          <w:rFonts w:hint="eastAsia" w:ascii="方正小标宋简体" w:hAnsi="方正小标宋简体" w:eastAsia="方正小标宋简体" w:cs="方正小标宋简体"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48"/>
          <w:lang w:eastAsia="zh-CN"/>
        </w:rPr>
        <w:t>主题</w:t>
      </w:r>
      <w:r>
        <w:rPr>
          <w:rFonts w:hint="eastAsia" w:ascii="方正小标宋简体" w:hAnsi="方正小标宋简体" w:eastAsia="方正小标宋简体" w:cs="方正小标宋简体"/>
          <w:sz w:val="48"/>
          <w:szCs w:val="48"/>
          <w:lang w:val="en-US" w:eastAsia="zh-CN"/>
        </w:rPr>
        <w:t>党日</w:t>
      </w:r>
      <w:r>
        <w:rPr>
          <w:rFonts w:hint="eastAsia" w:ascii="方正小标宋简体" w:hAnsi="方正小标宋简体" w:eastAsia="方正小标宋简体" w:cs="方正小标宋简体"/>
          <w:sz w:val="48"/>
          <w:szCs w:val="48"/>
          <w:lang w:eastAsia="zh-CN"/>
        </w:rPr>
        <w:t>宣讲活动</w:t>
      </w:r>
    </w:p>
    <w:p w14:paraId="77E209C3">
      <w:pPr>
        <w:spacing w:line="480" w:lineRule="exact"/>
        <w:ind w:firstLineChars="200"/>
      </w:pPr>
    </w:p>
    <w:p w14:paraId="37C6B50A">
      <w:pPr>
        <w:spacing w:line="480" w:lineRule="exact"/>
        <w:ind w:firstLineChars="200"/>
        <w:rPr>
          <w:rFonts w:hint="eastAsia" w:ascii="仿宋" w:hAnsi="仿宋" w:eastAsia="仿宋" w:cs="仿宋"/>
          <w:sz w:val="36"/>
          <w:szCs w:val="36"/>
        </w:rPr>
      </w:pPr>
      <w:r>
        <w:rPr>
          <w:rFonts w:hint="eastAsia" w:ascii="仿宋" w:hAnsi="仿宋" w:eastAsia="仿宋" w:cs="仿宋"/>
          <w:sz w:val="36"/>
          <w:szCs w:val="36"/>
          <w:lang w:eastAsia="zh-CN"/>
        </w:rPr>
        <w:t>为传承红色基因，增强全民国防观念，</w:t>
      </w:r>
      <w:r>
        <w:rPr>
          <w:rFonts w:hint="eastAsia" w:ascii="仿宋" w:hAnsi="仿宋" w:eastAsia="仿宋" w:cs="仿宋"/>
          <w:sz w:val="36"/>
          <w:szCs w:val="36"/>
          <w:lang w:val="en-US" w:eastAsia="zh-CN"/>
        </w:rPr>
        <w:t>9</w:t>
      </w:r>
      <w:r>
        <w:rPr>
          <w:rFonts w:hint="eastAsia" w:ascii="仿宋" w:hAnsi="仿宋" w:eastAsia="仿宋" w:cs="仿宋"/>
          <w:sz w:val="36"/>
          <w:szCs w:val="36"/>
          <w:lang w:eastAsia="zh-CN"/>
        </w:rPr>
        <w:t>月</w:t>
      </w:r>
      <w:r>
        <w:rPr>
          <w:rFonts w:hint="eastAsia" w:ascii="仿宋" w:hAnsi="仿宋" w:eastAsia="仿宋" w:cs="仿宋"/>
          <w:sz w:val="36"/>
          <w:szCs w:val="36"/>
          <w:lang w:val="en-US" w:eastAsia="zh-CN"/>
        </w:rPr>
        <w:t>22</w:t>
      </w:r>
      <w:r>
        <w:rPr>
          <w:rFonts w:hint="eastAsia" w:ascii="仿宋" w:hAnsi="仿宋" w:eastAsia="仿宋" w:cs="仿宋"/>
          <w:sz w:val="36"/>
          <w:szCs w:val="36"/>
          <w:lang w:eastAsia="zh-CN"/>
        </w:rPr>
        <w:t>日，亲水人家社区</w:t>
      </w:r>
      <w:r>
        <w:rPr>
          <w:rFonts w:hint="eastAsia" w:ascii="仿宋" w:hAnsi="仿宋" w:eastAsia="仿宋" w:cs="仿宋"/>
          <w:sz w:val="36"/>
          <w:szCs w:val="36"/>
          <w:lang w:val="en-US" w:eastAsia="zh-CN"/>
        </w:rPr>
        <w:t>第一党支部</w:t>
      </w:r>
      <w:r>
        <w:rPr>
          <w:rFonts w:hint="eastAsia" w:ascii="仿宋" w:hAnsi="仿宋" w:eastAsia="仿宋" w:cs="仿宋"/>
          <w:sz w:val="36"/>
          <w:szCs w:val="36"/>
          <w:lang w:eastAsia="zh-CN"/>
        </w:rPr>
        <w:t>开展“弘扬伟大长征精神 同心共筑强大国防”主题</w:t>
      </w:r>
      <w:r>
        <w:rPr>
          <w:rFonts w:hint="eastAsia" w:ascii="仿宋" w:hAnsi="仿宋" w:eastAsia="仿宋" w:cs="仿宋"/>
          <w:sz w:val="36"/>
          <w:szCs w:val="36"/>
          <w:lang w:val="en-US" w:eastAsia="zh-CN"/>
        </w:rPr>
        <w:t>党日</w:t>
      </w:r>
      <w:r>
        <w:rPr>
          <w:rFonts w:hint="eastAsia" w:ascii="仿宋" w:hAnsi="仿宋" w:eastAsia="仿宋" w:cs="仿宋"/>
          <w:sz w:val="36"/>
          <w:szCs w:val="36"/>
          <w:lang w:eastAsia="zh-CN"/>
        </w:rPr>
        <w:t>宣讲活动，辖区党员</w:t>
      </w:r>
      <w:bookmarkStart w:id="0" w:name="_GoBack"/>
      <w:bookmarkEnd w:id="0"/>
      <w:r>
        <w:rPr>
          <w:rFonts w:hint="eastAsia" w:ascii="仿宋" w:hAnsi="仿宋" w:eastAsia="仿宋" w:cs="仿宋"/>
          <w:sz w:val="36"/>
          <w:szCs w:val="36"/>
          <w:lang w:eastAsia="zh-CN"/>
        </w:rPr>
        <w:t>、退役军人参加。</w:t>
      </w:r>
    </w:p>
    <w:p w14:paraId="6BEC03A7">
      <w:pPr>
        <w:spacing w:line="480" w:lineRule="exact"/>
        <w:ind w:firstLineChars="200"/>
        <w:rPr>
          <w:rFonts w:hint="eastAsia" w:ascii="仿宋" w:hAnsi="仿宋" w:eastAsia="仿宋" w:cs="仿宋"/>
          <w:sz w:val="36"/>
          <w:szCs w:val="36"/>
        </w:rPr>
      </w:pPr>
      <w:r>
        <w:rPr>
          <w:rFonts w:hint="eastAsia" w:ascii="仿宋" w:hAnsi="仿宋" w:eastAsia="仿宋" w:cs="仿宋"/>
          <w:sz w:val="36"/>
          <w:szCs w:val="36"/>
          <w:lang w:eastAsia="zh-CN"/>
        </w:rPr>
        <w:t>宣讲中，社区工作人员围绕长征精神的深刻内涵与时代价值，结合湘江战役、飞夺泸定桥等历史事件，生动讲述了革命先辈坚定信念、不怕牺牲的英雄事迹。同时，结合当前国家安全形势，阐释了新时代加强国防建设的重要意义，号召居民关心国防、热爱国防、建设国防。</w:t>
      </w:r>
    </w:p>
    <w:p w14:paraId="63AB46B5">
      <w:pPr>
        <w:spacing w:line="480" w:lineRule="exact"/>
        <w:ind w:firstLineChars="200"/>
        <w:rPr>
          <w:rFonts w:hint="eastAsia" w:ascii="仿宋" w:hAnsi="仿宋" w:eastAsia="仿宋" w:cs="仿宋"/>
          <w:sz w:val="36"/>
          <w:szCs w:val="36"/>
        </w:rPr>
      </w:pPr>
      <w:r>
        <w:rPr>
          <w:rFonts w:hint="eastAsia" w:ascii="仿宋" w:hAnsi="仿宋" w:eastAsia="仿宋" w:cs="仿宋"/>
          <w:sz w:val="36"/>
          <w:szCs w:val="36"/>
          <w:lang w:eastAsia="zh-CN"/>
        </w:rPr>
        <w:t>此次活动进一步激发了居民的爱国热情和国防意识。大家纷纷表示，要赓续长征精神，从自身做起支持国防事业，共同筑牢国家安全的人民防线。</w:t>
      </w:r>
    </w:p>
    <w:p w14:paraId="03687AB2">
      <w:pPr>
        <w:ind w:firstLineChars="200"/>
      </w:pPr>
    </w:p>
    <w:p w14:paraId="18C58B77">
      <w:r>
        <w:drawing>
          <wp:inline distT="0" distB="0" distL="114300" distR="114300">
            <wp:extent cx="5598160" cy="3157220"/>
            <wp:effectExtent l="0" t="0" r="2540" b="5080"/>
            <wp:docPr id="1026" name="Imag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Image1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98160" cy="3157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2211" w:right="1531" w:bottom="187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0971299F-192D-418D-A22E-4DD9184CCC13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93CE004B-C489-44FF-A607-63A22B646DAD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142D2BA4-F1A2-4855-B764-809FFD3F451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F5656B81-64C6-4F3C-A3BC-C59AFEC73A6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ECD75D2"/>
    <w:rsid w:val="1C226108"/>
    <w:rsid w:val="20230F6D"/>
    <w:rsid w:val="49045B3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iPriority w:val="1"/>
  </w:style>
  <w:style w:type="table" w:default="1" w:styleId="2">
    <w:name w:val="Normal Table"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4ffdb00d-586d-48de-a54d-7af51a1fc3d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297</Words>
  <Characters>298</Characters>
  <Paragraphs>11</Paragraphs>
  <TotalTime>32</TotalTime>
  <ScaleCrop>false</ScaleCrop>
  <LinksUpToDate>false</LinksUpToDate>
  <CharactersWithSpaces>300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2026-09-23T02:29:00Z</dcterms:created>
  <dc:creator>V2338A</dc:creator>
  <cp:lastModifiedBy>帅气的白菜</cp:lastModifiedBy>
  <dcterms:modified xsi:type="dcterms:W3CDTF">2026-09-29T03:23:26Z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f46a1e76eae34184984e6be41dc90fd1_21</vt:lpwstr>
  </property>
  <property fmtid="{D5CDD505-2E9C-101B-9397-08002B2CF9AE}" pid="3" name="KSOTemplateDocerSaveRecord">
    <vt:lpwstr>eyJoZGlkIjoiN2YwNWUwMTYwYmRiZGRlNTg1ZGMzZmViNmJmNzQ4MGEiLCJ1c2VySWQiOiIyMTQwOTYxODUifQ==</vt:lpwstr>
  </property>
  <property fmtid="{D5CDD505-2E9C-101B-9397-08002B2CF9AE}" pid="4" name="KSOProductBuildVer">
    <vt:lpwstr>2052-12.1.0.28505</vt:lpwstr>
  </property>
</Properties>
</file>