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E05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组织</w:t>
      </w:r>
      <w:r>
        <w:rPr>
          <w:rFonts w:hint="eastAsia" w:ascii="方正小标宋简体" w:hAnsi="方正小标宋简体" w:eastAsia="方正小标宋简体" w:cs="方正小标宋简体"/>
          <w:sz w:val="44"/>
          <w:szCs w:val="44"/>
        </w:rPr>
        <w:t>学习</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习近平总书记党建思想</w:t>
      </w:r>
      <w:r>
        <w:rPr>
          <w:rFonts w:hint="eastAsia" w:ascii="方正小标宋简体" w:hAnsi="方正小标宋简体" w:eastAsia="方正小标宋简体" w:cs="方正小标宋简体"/>
          <w:sz w:val="44"/>
          <w:szCs w:val="44"/>
          <w:lang w:eastAsia="zh-CN"/>
        </w:rPr>
        <w:t>”</w:t>
      </w:r>
    </w:p>
    <w:p w14:paraId="28C472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理论宣讲</w:t>
      </w:r>
    </w:p>
    <w:p w14:paraId="7F7807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32"/>
          <w:szCs w:val="32"/>
        </w:rPr>
      </w:pPr>
      <w:bookmarkStart w:id="0" w:name="_GoBack"/>
      <w:bookmarkEnd w:id="0"/>
      <w:r>
        <w:rPr>
          <w:rFonts w:hint="eastAsia" w:ascii="方正仿宋简体" w:hAnsi="方正仿宋简体" w:eastAsia="方正仿宋简体" w:cs="方正仿宋简体"/>
          <w:sz w:val="32"/>
          <w:szCs w:val="32"/>
        </w:rPr>
        <w:t xml:space="preserve"> </w:t>
      </w:r>
    </w:p>
    <w:p w14:paraId="5503C657">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持续深化党员理论武装，切实加强基层党组织建设，宝贝河社区组织开展学习习近平总书记关于党的建设重要思想专题理论宣讲活动。宣讲围绕新时代党的建设总要求和重点任务，系统解读了习近平总书记党建思想的核心内涵与实践要求，结合社区基层治理、为民服务、队伍建设等实际工作，深刻阐述了基层党建工作的重要意义，明确基层党组织要牢牢把握大抓基层的鲜明导向，充分发挥党组织战斗堡垒和党员先锋模范作用，持续补短板、强弱项，以高质量党建引领基层治理提质增效。</w:t>
      </w:r>
    </w:p>
    <w:p w14:paraId="0FBAB16B">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宣讲过程中，全体参会人员认真聆听、深入领会，进一步统一了思想、明确了工作方向。会议强调，社区将常态化抓实党员理论学习教育，依托“三会一课”、主题党日持续组织党员开展集中学习和经验交流研讨，不断提升党员政治素养和履职能力。同时坚持分类施策、精准施教，针对辖区行动不便的老党员，持续采取上门送学、线上推送学习资料的方式开展常态化学习服务，确保党员学习教育全覆盖、无死角、不漏一人。参会党员纷纷表示，将自觉强化理论学习，立足岗位担当作为，把学习成果切实转化为服务群众、化解民生难题、推动社区各项工作提质升级的实际行动。</w:t>
      </w:r>
    </w:p>
    <w:p w14:paraId="61B1BAF3">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下一步，宝贝河社区将持续巩固学习成效，坚持学用结合、学以致用，常态化开展党建理论学习交流，持续优化精准送学服务机制，不断夯实基层党建基础，推动社区党建工作走深走实、常态长效。</w:t>
      </w:r>
    </w:p>
    <w:p w14:paraId="70F13F7C">
      <w:pPr>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drawing>
          <wp:inline distT="0" distB="0" distL="114300" distR="114300">
            <wp:extent cx="5378450" cy="4032250"/>
            <wp:effectExtent l="0" t="0" r="12700" b="6350"/>
            <wp:docPr id="1" name="图片 1" descr="d74cfa3c3738f937cad447598e044c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74cfa3c3738f937cad447598e044cd8"/>
                    <pic:cNvPicPr>
                      <a:picLocks noChangeAspect="1"/>
                    </pic:cNvPicPr>
                  </pic:nvPicPr>
                  <pic:blipFill>
                    <a:blip r:embed="rId4"/>
                    <a:stretch>
                      <a:fillRect/>
                    </a:stretch>
                  </pic:blipFill>
                  <pic:spPr>
                    <a:xfrm>
                      <a:off x="0" y="0"/>
                      <a:ext cx="5378450" cy="4032250"/>
                    </a:xfrm>
                    <a:prstGeom prst="rect">
                      <a:avLst/>
                    </a:prstGeom>
                  </pic:spPr>
                </pic:pic>
              </a:graphicData>
            </a:graphic>
          </wp:inline>
        </w:drawing>
      </w:r>
    </w:p>
    <w:sectPr>
      <w:pgSz w:w="11906" w:h="16838"/>
      <w:pgMar w:top="1440" w:right="1633"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8C6906"/>
    <w:rsid w:val="544A5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591</Words>
  <Characters>594</Characters>
  <Lines>0</Lines>
  <Paragraphs>0</Paragraphs>
  <TotalTime>4</TotalTime>
  <ScaleCrop>false</ScaleCrop>
  <LinksUpToDate>false</LinksUpToDate>
  <CharactersWithSpaces>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2026-09-08T07:52:00Z</dcterms:created>
  <dc:creator>Administrator</dc:creator>
  <cp:lastModifiedBy>WPS_1637389160</cp:lastModifiedBy>
  <cp:lastPrinted>2026-09-23T07:10:55Z</cp:lastPrinted>
  <dcterms:modified xsi:type="dcterms:W3CDTF">2026-09-23T07:11:03Z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eyJoZGlkIjoiN2JiNGU5OGMwMDJkODRlZGZkMWU5ZmFmZjBjODJlZWEiLCJ1c2VySWQiOiIxMjk3NTYwMjIwIn0=</vt:lpwstr>
  </property>
  <property fmtid="{D5CDD505-2E9C-101B-9397-08002B2CF9AE}" pid="4" name="ICV">
    <vt:lpwstr>8BD1BF3ECA0648CBB6F342006252BFE1_12</vt:lpwstr>
  </property>
</Properties>
</file>