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82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/>
        </w:rPr>
        <w:t>永茂社区开展“党建引领环境整治 共建美丽宜居家园” 环境整治主题党日活动</w:t>
      </w:r>
    </w:p>
    <w:p w14:paraId="306D2315">
      <w:pPr>
        <w:spacing w:line="540" w:lineRule="exact"/>
        <w:ind w:firstLine="720" w:firstLineChars="200"/>
        <w:jc w:val="left"/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  <w:t>为进一步改善辖区人居环境，充分发挥基层党组织战斗堡垒和党员先锋模范作用，2026年8月21日，永茂社区开展环境整治主题党日活动。</w:t>
      </w:r>
    </w:p>
    <w:p w14:paraId="2310E220">
      <w:pPr>
        <w:spacing w:line="540" w:lineRule="exact"/>
        <w:ind w:firstLine="720" w:firstLineChars="200"/>
        <w:jc w:val="left"/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  <w:t>社区以党建为抓手，组织党员志愿者带头冲锋，联动辖区物业工作人员，聚焦小区绿化带、停车区域、垃圾堆放点等重点区域开展清理整治。活动现场，党员同志们手拿垃圾夹、垃圾袋，捡拾绿化带内纸屑、塑料杂物；物业调配机械设备，集中清运建筑垃圾、废弃杂物，对卫生死角进行彻底清扫。</w:t>
      </w:r>
    </w:p>
    <w:p w14:paraId="6B081BEA">
      <w:pPr>
        <w:spacing w:line="540" w:lineRule="exact"/>
        <w:ind w:firstLine="720" w:firstLineChars="200"/>
        <w:jc w:val="left"/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  <w:t>在党员示范带动下，社区同步向周边居民发出倡议，引导群众树立文明卫生意识，鼓励居民主动参与环境维护，形成“党员带头、物业落实、群众参与”的共治格局，改变“社区单打独斗”的治理模式。</w:t>
      </w:r>
    </w:p>
    <w:p w14:paraId="31447D65">
      <w:pPr>
        <w:spacing w:line="540" w:lineRule="exact"/>
        <w:ind w:firstLine="720" w:firstLineChars="200"/>
        <w:jc w:val="left"/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  <w:t>此次主题党日，把组织生活落到为民办实事一线，既清除了辖区环境卫生顽疾，改善小区面貌，也拉近党群距离。下一步，永茂社区将持续巩固整治成果，推动环境治理常态化，带动更多居民自觉维护公共环境，共同打造干净整洁、和谐舒心的社区居住环境。</w:t>
      </w:r>
    </w:p>
    <w:p w14:paraId="16CBBE10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0EF2148A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14EC073B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5968DC6A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36C2A1AB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6F0D0DC0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4375785</wp:posOffset>
            </wp:positionV>
            <wp:extent cx="5266690" cy="3933825"/>
            <wp:effectExtent l="0" t="0" r="10160" b="9525"/>
            <wp:wrapTopAndBottom/>
            <wp:docPr id="1" name="图片 1" descr="fabb0efdc4a6819c7e9ad188c5c2d5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abb0efdc4a6819c7e9ad188c5c2d5d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190500</wp:posOffset>
            </wp:positionV>
            <wp:extent cx="5264785" cy="3947160"/>
            <wp:effectExtent l="0" t="0" r="12065" b="15240"/>
            <wp:wrapTopAndBottom/>
            <wp:docPr id="3" name="图片 3" descr="bcdcd695ca61c0060e7f68b67cddb5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cdcd695ca61c0060e7f68b67cddb50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4E3648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43815</wp:posOffset>
            </wp:positionH>
            <wp:positionV relativeFrom="page">
              <wp:posOffset>5010150</wp:posOffset>
            </wp:positionV>
            <wp:extent cx="5264785" cy="3947160"/>
            <wp:effectExtent l="0" t="0" r="12065" b="15240"/>
            <wp:wrapTopAndBottom/>
            <wp:docPr id="2" name="图片 2" descr="fd1279ac46490baccec5a5d25f17f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d1279ac46490baccec5a5d25f17f7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57150</wp:posOffset>
            </wp:positionH>
            <wp:positionV relativeFrom="page">
              <wp:posOffset>970280</wp:posOffset>
            </wp:positionV>
            <wp:extent cx="5264785" cy="3947160"/>
            <wp:effectExtent l="0" t="0" r="12065" b="15240"/>
            <wp:wrapTopAndBottom/>
            <wp:docPr id="4" name="图片 4" descr="2ef4db6a6ad8542d4b66f6c7def0fc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ef4db6a6ad8542d4b66f6c7def0fc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010CE1">
      <w:pPr>
        <w:spacing w:line="540" w:lineRule="exact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343F8"/>
    <w:rsid w:val="6D2F537E"/>
    <w:rsid w:val="7643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428</Words>
  <Characters>432</Characters>
  <Lines>0</Lines>
  <Paragraphs>0</Paragraphs>
  <TotalTime>6</TotalTime>
  <ScaleCrop>false</ScaleCrop>
  <LinksUpToDate>false</LinksUpToDate>
  <CharactersWithSpaces>434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2026-08-21T07:26:00Z</dcterms:created>
  <dc:creator>Administrator</dc:creator>
  <cp:lastModifiedBy>。</cp:lastModifiedBy>
  <dcterms:modified xsi:type="dcterms:W3CDTF">2026-08-24T07:58:37Z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eyJoZGlkIjoiOGVhNzhkZTgzNTBlOTk1OTFiYWQwZTUyZTcxNDIwN2YiLCJ1c2VySWQiOiI1MzUxOTY5NTAifQ==</vt:lpwstr>
  </property>
  <property fmtid="{D5CDD505-2E9C-101B-9397-08002B2CF9AE}" pid="4" name="ICV">
    <vt:lpwstr>7D5181DF092540CD9F793D1AB0473FCB_13</vt:lpwstr>
  </property>
</Properties>
</file>