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E357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08735" cy="978535"/>
            <wp:effectExtent l="0" t="0" r="1905" b="12065"/>
            <wp:docPr id="6" name="图片 6" descr="19817bb88219ba605d8131b96500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9817bb88219ba605d8131b96500a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A1C47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通辽经济技术开发区</w:t>
      </w:r>
    </w:p>
    <w:p w14:paraId="49D8FFA9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新城街道希望新城社区</w:t>
      </w:r>
      <w:r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  <w:t>工作简报</w:t>
      </w:r>
    </w:p>
    <w:p w14:paraId="240B3504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</w:p>
    <w:p w14:paraId="18487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2349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0NDEz2QAAAAkBAAAPAAAAAAAAAAEAIAAAACIAAABkcnMvZG93bnJldi54bWxQ&#10;SwECFAAUAAAACACHTuJAwspwkvYBAADBAwAADgAAAAAAAAABACAAAAAoAQAAZHJzL2Uyb0RvYy54&#10;bWxQSwUGAAAAAAYABgBZAQAAkAUAAAAA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 xml:space="preserve">主办：希望新城社区党委               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2026</w: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5</w: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25</w: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日</w:t>
      </w:r>
    </w:p>
    <w:p w14:paraId="6D686C45">
      <w:pPr>
        <w:spacing w:after="0" w:line="220" w:lineRule="atLeast"/>
        <w:jc w:val="center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学习《新编基层党务工作手册：应知应会知识点》</w:t>
      </w:r>
    </w:p>
    <w:p w14:paraId="7B80DBB9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为进一步规范基层党务工作流程，提升社区党务工作者专业化、规范化履职能力，补齐党务业务短板，推动基层党建工作提质增效，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2026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日，希望新城社区组织开展开展《新编基层党务工作手册：应知应会知识点》专题集中学习。</w:t>
      </w:r>
    </w:p>
    <w:p w14:paraId="2690CD42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习会上，社区书记穆田薇带领大家针对手册核心内容，聚焦基层党组织建设、“三会一课”制度落实、主题党日开展、党员发展教育管理、党费收缴、组织生活会、民主评议党员等日常高频党务工作应知应会知识点进行系统学习。结合社区党建工作实际，针对日常工作中容易出现疏漏、不够规范的细节问题进行逐一梳理、细致讲解，对党务工作标准、工作流程和工作要求进行再明确、再细化。</w:t>
      </w:r>
    </w:p>
    <w:p w14:paraId="45C687AA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通过此次专题学习，有效提升了社区党务队伍的业务素养和实操能力，切实达到以学促知、以学促干、学用结合的学习效果。下一步，希望新城社区将把党务</w:t>
      </w:r>
      <w:bookmarkStart w:id="0" w:name="_GoBack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知识常态化学习融入日常工作，坚持学深悟透、学以致用，严格对照党务工作标准化要求抓实抓细基层党建各项工作，持续补齐工作短板、夯实党建根基，全力推动社区基层党建工作高质量发展。</w:t>
      </w:r>
    </w:p>
    <w:bookmarkEnd w:id="0"/>
    <w:p w14:paraId="21D7EAC7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C73FFA7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【影像资料】</w:t>
      </w:r>
    </w:p>
    <w:p w14:paraId="6EA1FE55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69865" cy="3956050"/>
            <wp:effectExtent l="0" t="0" r="3175" b="6350"/>
            <wp:docPr id="1" name="图片 1" descr="d09fb13c0c597754b1e87926fb0cf4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09fb13c0c597754b1e87926fb0cf4f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2DD45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图一：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25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日开展集中学习</w:t>
      </w:r>
    </w:p>
    <w:p w14:paraId="6E685C26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7CB36F21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drawing>
          <wp:inline distT="0" distB="0" distL="114300" distR="114300">
            <wp:extent cx="5264785" cy="3947160"/>
            <wp:effectExtent l="0" t="0" r="8255" b="0"/>
            <wp:docPr id="3" name="图片 3" descr="e7a0d6388af52f9b6dd8233a78c054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7a0d6388af52f9b6dd8233a78c054c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ED186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图二：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25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日开展集中学习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  <w:embedRegular r:id="rId1" w:fontKey="{0EECC806-43C4-47CC-B36A-9873272911EF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900D91E-8D37-4C24-B63C-9F9F6A84702B}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8FBEF37-31CD-40B2-819E-0C4D5CED0F7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728647F-D8A0-4BE1-85EA-AD938716EAA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BE271F3F-CDC9-4C85-902D-A7D6C916FAC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C3694"/>
    <w:rsid w:val="07D951F4"/>
    <w:rsid w:val="08484479"/>
    <w:rsid w:val="0CA53170"/>
    <w:rsid w:val="15E60560"/>
    <w:rsid w:val="1BD61139"/>
    <w:rsid w:val="20FF5CE1"/>
    <w:rsid w:val="219F5407"/>
    <w:rsid w:val="254F2526"/>
    <w:rsid w:val="2605397A"/>
    <w:rsid w:val="2FC413DF"/>
    <w:rsid w:val="30C52754"/>
    <w:rsid w:val="3B205CDA"/>
    <w:rsid w:val="41CC2B7F"/>
    <w:rsid w:val="448F5A7B"/>
    <w:rsid w:val="45196D52"/>
    <w:rsid w:val="45DA1DAC"/>
    <w:rsid w:val="52BE2BCC"/>
    <w:rsid w:val="5A156231"/>
    <w:rsid w:val="62824A1E"/>
    <w:rsid w:val="7890353C"/>
    <w:rsid w:val="7A60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532</Words>
  <Characters>548</Characters>
  <Lines>0</Lines>
  <Paragraphs>0</Paragraphs>
  <TotalTime>30</TotalTime>
  <ScaleCrop>false</ScaleCrop>
  <LinksUpToDate>false</LinksUpToDate>
  <CharactersWithSpaces>563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2025-01-15T02:04:00Z</dcterms:created>
  <dc:creator>Administrator</dc:creator>
  <cp:lastModifiedBy>李树程</cp:lastModifiedBy>
  <dcterms:modified xsi:type="dcterms:W3CDTF">2026-06-02T01:13:49Z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eyJoZGlkIjoiODcxMDMxODg5NjAzODM1YjIzZjRkY2QxZWU4OTVkNGMiLCJ1c2VySWQiOiI5OTE5ODM0NTkifQ==</vt:lpwstr>
  </property>
  <property fmtid="{D5CDD505-2E9C-101B-9397-08002B2CF9AE}" pid="4" name="ICV">
    <vt:lpwstr>436EDEF26986436DA601EF7AB348970A_12</vt:lpwstr>
  </property>
</Properties>
</file>