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A749C7">
      <w:pPr>
        <w:spacing w:line="220" w:lineRule="atLeas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  <w:lang w:eastAsia="zh-CN"/>
        </w:rPr>
        <w:t>希望</w:t>
      </w:r>
      <w:r>
        <w:rPr>
          <w:rFonts w:hint="eastAsia" w:ascii="方正小标宋简体" w:eastAsia="方正小标宋简体"/>
          <w:sz w:val="44"/>
          <w:szCs w:val="44"/>
        </w:rPr>
        <w:t>新城社区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党委</w:t>
      </w:r>
      <w:r>
        <w:rPr>
          <w:rFonts w:hint="eastAsia" w:ascii="方正小标宋简体" w:eastAsia="方正小标宋简体"/>
          <w:sz w:val="44"/>
          <w:szCs w:val="44"/>
          <w:lang w:eastAsia="zh-CN"/>
        </w:rPr>
        <w:t>集中学习教育配档</w:t>
      </w:r>
      <w:r>
        <w:rPr>
          <w:rFonts w:hint="eastAsia" w:ascii="方正小标宋简体" w:eastAsia="方正小标宋简体"/>
          <w:sz w:val="44"/>
          <w:szCs w:val="44"/>
        </w:rPr>
        <w:t>表</w:t>
      </w:r>
    </w:p>
    <w:p w14:paraId="0494CDA7">
      <w:pPr>
        <w:spacing w:beforeLines="50" w:afterLines="50" w:line="220" w:lineRule="atLeast"/>
        <w:jc w:val="center"/>
        <w:rPr>
          <w:rFonts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(</w:t>
      </w:r>
      <w:r>
        <w:rPr>
          <w:rFonts w:hint="eastAsia" w:ascii="楷体_GB2312" w:eastAsia="楷体_GB2312"/>
          <w:sz w:val="32"/>
          <w:szCs w:val="32"/>
          <w:lang w:eastAsia="zh-CN"/>
        </w:rPr>
        <w:t>202</w:t>
      </w:r>
      <w:r>
        <w:rPr>
          <w:rFonts w:hint="eastAsia" w:ascii="楷体_GB2312" w:eastAsia="楷体_GB2312"/>
          <w:sz w:val="32"/>
          <w:szCs w:val="32"/>
          <w:lang w:val="en-US" w:eastAsia="zh-CN"/>
        </w:rPr>
        <w:t>6</w:t>
      </w:r>
      <w:r>
        <w:rPr>
          <w:rFonts w:hint="eastAsia" w:ascii="楷体_GB2312" w:eastAsia="楷体_GB2312"/>
          <w:sz w:val="32"/>
          <w:szCs w:val="32"/>
          <w:lang w:eastAsia="zh-CN"/>
        </w:rPr>
        <w:t>年</w:t>
      </w:r>
      <w:r>
        <w:rPr>
          <w:rFonts w:hint="eastAsia" w:ascii="楷体_GB2312" w:eastAsia="楷体_GB2312"/>
          <w:sz w:val="32"/>
          <w:szCs w:val="32"/>
          <w:u w:val="single"/>
        </w:rPr>
        <w:t xml:space="preserve"> </w:t>
      </w:r>
      <w:r>
        <w:rPr>
          <w:rFonts w:hint="eastAsia" w:ascii="楷体_GB2312" w:eastAsia="楷体_GB2312"/>
          <w:sz w:val="32"/>
          <w:szCs w:val="32"/>
          <w:u w:val="single"/>
          <w:lang w:val="en-US" w:eastAsia="zh-CN"/>
        </w:rPr>
        <w:t xml:space="preserve"> 5 </w:t>
      </w:r>
      <w:r>
        <w:rPr>
          <w:rFonts w:hint="eastAsia" w:ascii="楷体_GB2312" w:eastAsia="楷体_GB2312"/>
          <w:sz w:val="32"/>
          <w:szCs w:val="32"/>
          <w:u w:val="single"/>
        </w:rPr>
        <w:t xml:space="preserve"> </w:t>
      </w:r>
      <w:r>
        <w:rPr>
          <w:rFonts w:hint="eastAsia" w:ascii="楷体_GB2312" w:eastAsia="楷体_GB2312"/>
          <w:sz w:val="32"/>
          <w:szCs w:val="32"/>
        </w:rPr>
        <w:t>月)</w:t>
      </w:r>
    </w:p>
    <w:tbl>
      <w:tblPr>
        <w:tblStyle w:val="4"/>
        <w:tblW w:w="14237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3"/>
        <w:gridCol w:w="2555"/>
        <w:gridCol w:w="2241"/>
        <w:gridCol w:w="5704"/>
        <w:gridCol w:w="1904"/>
      </w:tblGrid>
      <w:tr w14:paraId="1E52A4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33" w:type="dxa"/>
            <w:vAlign w:val="center"/>
          </w:tcPr>
          <w:p w14:paraId="7A36548A">
            <w:pPr>
              <w:spacing w:after="0" w:line="220" w:lineRule="atLeast"/>
              <w:jc w:val="center"/>
              <w:rPr>
                <w:rFonts w:ascii="黑体" w:eastAsia="黑体"/>
                <w:sz w:val="32"/>
                <w:szCs w:val="32"/>
              </w:rPr>
            </w:pPr>
            <w:r>
              <w:rPr>
                <w:rFonts w:hint="eastAsia" w:ascii="黑体" w:eastAsia="黑体"/>
                <w:sz w:val="32"/>
                <w:szCs w:val="32"/>
              </w:rPr>
              <w:t>时间</w:t>
            </w:r>
          </w:p>
        </w:tc>
        <w:tc>
          <w:tcPr>
            <w:tcW w:w="2555" w:type="dxa"/>
            <w:vAlign w:val="center"/>
          </w:tcPr>
          <w:p w14:paraId="1A481440">
            <w:pPr>
              <w:spacing w:after="0" w:line="220" w:lineRule="atLeast"/>
              <w:jc w:val="center"/>
              <w:rPr>
                <w:rFonts w:ascii="黑体" w:eastAsia="黑体"/>
                <w:sz w:val="32"/>
                <w:szCs w:val="32"/>
              </w:rPr>
            </w:pPr>
            <w:r>
              <w:rPr>
                <w:rFonts w:hint="eastAsia" w:ascii="黑体" w:eastAsia="黑体"/>
                <w:sz w:val="32"/>
                <w:szCs w:val="32"/>
              </w:rPr>
              <w:t>地点</w:t>
            </w:r>
          </w:p>
        </w:tc>
        <w:tc>
          <w:tcPr>
            <w:tcW w:w="2241" w:type="dxa"/>
            <w:vAlign w:val="center"/>
          </w:tcPr>
          <w:p w14:paraId="08298BC7">
            <w:pPr>
              <w:spacing w:after="0" w:line="220" w:lineRule="atLeast"/>
              <w:jc w:val="center"/>
              <w:rPr>
                <w:rFonts w:ascii="黑体" w:eastAsia="黑体"/>
                <w:sz w:val="32"/>
                <w:szCs w:val="32"/>
              </w:rPr>
            </w:pPr>
            <w:r>
              <w:rPr>
                <w:rFonts w:hint="eastAsia" w:ascii="黑体" w:eastAsia="黑体"/>
                <w:sz w:val="32"/>
                <w:szCs w:val="32"/>
              </w:rPr>
              <w:t>参加人员</w:t>
            </w:r>
          </w:p>
        </w:tc>
        <w:tc>
          <w:tcPr>
            <w:tcW w:w="5704" w:type="dxa"/>
            <w:vAlign w:val="center"/>
          </w:tcPr>
          <w:p w14:paraId="53CDE0C8">
            <w:pPr>
              <w:spacing w:after="0" w:line="220" w:lineRule="atLeast"/>
              <w:jc w:val="center"/>
              <w:rPr>
                <w:rFonts w:ascii="黑体" w:eastAsia="黑体"/>
                <w:sz w:val="32"/>
                <w:szCs w:val="32"/>
              </w:rPr>
            </w:pPr>
            <w:r>
              <w:rPr>
                <w:rFonts w:hint="eastAsia" w:ascii="黑体" w:eastAsia="黑体"/>
                <w:sz w:val="32"/>
                <w:szCs w:val="32"/>
              </w:rPr>
              <w:t>学习讨论内容</w:t>
            </w:r>
          </w:p>
        </w:tc>
        <w:tc>
          <w:tcPr>
            <w:tcW w:w="1904" w:type="dxa"/>
            <w:vAlign w:val="center"/>
          </w:tcPr>
          <w:p w14:paraId="56C5768C">
            <w:pPr>
              <w:spacing w:after="0" w:line="220" w:lineRule="atLeast"/>
              <w:jc w:val="center"/>
              <w:rPr>
                <w:rFonts w:ascii="黑体" w:eastAsia="黑体"/>
                <w:sz w:val="32"/>
                <w:szCs w:val="32"/>
              </w:rPr>
            </w:pPr>
            <w:r>
              <w:rPr>
                <w:rFonts w:hint="eastAsia" w:ascii="黑体" w:eastAsia="黑体"/>
                <w:sz w:val="32"/>
                <w:szCs w:val="32"/>
              </w:rPr>
              <w:t>备注</w:t>
            </w:r>
          </w:p>
        </w:tc>
      </w:tr>
      <w:tr w14:paraId="4B3D42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7" w:hRule="atLeast"/>
        </w:trPr>
        <w:tc>
          <w:tcPr>
            <w:tcW w:w="1833" w:type="dxa"/>
            <w:vAlign w:val="center"/>
          </w:tcPr>
          <w:p w14:paraId="06592991">
            <w:pPr>
              <w:spacing w:after="0" w:line="220" w:lineRule="atLeast"/>
              <w:jc w:val="center"/>
              <w:rPr>
                <w:rFonts w:hint="default" w:ascii="仿宋" w:hAnsi="仿宋" w:eastAsia="仿宋" w:cs="仿宋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2026.5.9</w:t>
            </w:r>
          </w:p>
        </w:tc>
        <w:tc>
          <w:tcPr>
            <w:tcW w:w="2555" w:type="dxa"/>
            <w:vAlign w:val="center"/>
          </w:tcPr>
          <w:p w14:paraId="3A0EAF50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希望新城社区</w:t>
            </w:r>
          </w:p>
        </w:tc>
        <w:tc>
          <w:tcPr>
            <w:tcW w:w="2241" w:type="dxa"/>
            <w:vAlign w:val="center"/>
          </w:tcPr>
          <w:p w14:paraId="01EF7B9D">
            <w:pPr>
              <w:spacing w:after="0" w:line="220" w:lineRule="atLeast"/>
              <w:jc w:val="center"/>
              <w:rPr>
                <w:rFonts w:hint="default" w:ascii="仿宋" w:hAnsi="仿宋" w:eastAsia="仿宋" w:cs="仿宋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全体党员</w:t>
            </w:r>
          </w:p>
        </w:tc>
        <w:tc>
          <w:tcPr>
            <w:tcW w:w="5704" w:type="dxa"/>
            <w:vAlign w:val="center"/>
          </w:tcPr>
          <w:p w14:paraId="362C9DC1">
            <w:pPr>
              <w:spacing w:after="0" w:line="220" w:lineRule="atLeast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 w:bidi="ar-SA"/>
              </w:rPr>
              <w:t>学习《习近平谈治国理政》第五卷第三章</w:t>
            </w:r>
          </w:p>
        </w:tc>
        <w:tc>
          <w:tcPr>
            <w:tcW w:w="1904" w:type="dxa"/>
            <w:vAlign w:val="center"/>
          </w:tcPr>
          <w:p w14:paraId="30B8179D">
            <w:pPr>
              <w:spacing w:after="0" w:line="220" w:lineRule="atLeast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</w:tr>
      <w:tr w14:paraId="369FCF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6" w:hRule="atLeast"/>
        </w:trPr>
        <w:tc>
          <w:tcPr>
            <w:tcW w:w="1833" w:type="dxa"/>
            <w:vAlign w:val="center"/>
          </w:tcPr>
          <w:p w14:paraId="290D3330">
            <w:pPr>
              <w:spacing w:after="0" w:line="220" w:lineRule="atLeast"/>
              <w:jc w:val="center"/>
              <w:rPr>
                <w:rFonts w:hint="default" w:ascii="仿宋" w:hAnsi="仿宋" w:eastAsia="仿宋" w:cs="仿宋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2026.5.18</w:t>
            </w:r>
          </w:p>
        </w:tc>
        <w:tc>
          <w:tcPr>
            <w:tcW w:w="2555" w:type="dxa"/>
            <w:vAlign w:val="center"/>
          </w:tcPr>
          <w:p w14:paraId="275C6C87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希望新城社区</w:t>
            </w:r>
          </w:p>
        </w:tc>
        <w:tc>
          <w:tcPr>
            <w:tcW w:w="2241" w:type="dxa"/>
            <w:vAlign w:val="center"/>
          </w:tcPr>
          <w:p w14:paraId="0EA42A40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全体党员</w:t>
            </w:r>
          </w:p>
        </w:tc>
        <w:tc>
          <w:tcPr>
            <w:tcW w:w="5704" w:type="dxa"/>
            <w:vAlign w:val="center"/>
          </w:tcPr>
          <w:p w14:paraId="396F5B6D">
            <w:pPr>
              <w:spacing w:after="0" w:line="220" w:lineRule="atLeast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 w:bidi="ar-SA"/>
              </w:rPr>
              <w:t>学习《中华人民共和国民族团结进步促进法》</w:t>
            </w:r>
          </w:p>
        </w:tc>
        <w:tc>
          <w:tcPr>
            <w:tcW w:w="1904" w:type="dxa"/>
            <w:vAlign w:val="center"/>
          </w:tcPr>
          <w:p w14:paraId="3A1D58F1">
            <w:pPr>
              <w:spacing w:after="0" w:line="220" w:lineRule="atLeast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</w:tr>
      <w:tr w14:paraId="0A9539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9" w:hRule="atLeast"/>
        </w:trPr>
        <w:tc>
          <w:tcPr>
            <w:tcW w:w="1833" w:type="dxa"/>
            <w:vAlign w:val="center"/>
          </w:tcPr>
          <w:p w14:paraId="650DE1AC">
            <w:pPr>
              <w:spacing w:after="0" w:line="220" w:lineRule="atLeast"/>
              <w:jc w:val="center"/>
              <w:rPr>
                <w:rFonts w:hint="default" w:ascii="仿宋" w:hAnsi="仿宋" w:eastAsia="仿宋" w:cs="仿宋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2026.5.22</w:t>
            </w:r>
          </w:p>
        </w:tc>
        <w:tc>
          <w:tcPr>
            <w:tcW w:w="2555" w:type="dxa"/>
            <w:vAlign w:val="center"/>
          </w:tcPr>
          <w:p w14:paraId="77B5C2D2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希望新城社区</w:t>
            </w:r>
          </w:p>
        </w:tc>
        <w:tc>
          <w:tcPr>
            <w:tcW w:w="2241" w:type="dxa"/>
            <w:vAlign w:val="center"/>
          </w:tcPr>
          <w:p w14:paraId="15C59B74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全体党员</w:t>
            </w:r>
          </w:p>
        </w:tc>
        <w:tc>
          <w:tcPr>
            <w:tcW w:w="5704" w:type="dxa"/>
            <w:vAlign w:val="center"/>
          </w:tcPr>
          <w:p w14:paraId="66910BEF">
            <w:pPr>
              <w:spacing w:after="0" w:line="220" w:lineRule="atLeast"/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 w:bidi="ar-SA"/>
              </w:rPr>
              <w:t>学习《中华人民共和国民法典》——总则</w:t>
            </w:r>
          </w:p>
        </w:tc>
        <w:tc>
          <w:tcPr>
            <w:tcW w:w="1904" w:type="dxa"/>
            <w:vAlign w:val="center"/>
          </w:tcPr>
          <w:p w14:paraId="1456E6C2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 w:bidi="ar-SA"/>
              </w:rPr>
            </w:pPr>
          </w:p>
        </w:tc>
      </w:tr>
      <w:tr w14:paraId="0DD801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9" w:hRule="atLeast"/>
        </w:trPr>
        <w:tc>
          <w:tcPr>
            <w:tcW w:w="1833" w:type="dxa"/>
            <w:vAlign w:val="center"/>
          </w:tcPr>
          <w:p w14:paraId="0EA7411A">
            <w:pPr>
              <w:spacing w:after="0" w:line="220" w:lineRule="atLeast"/>
              <w:jc w:val="center"/>
              <w:rPr>
                <w:rFonts w:hint="default" w:ascii="仿宋" w:hAnsi="仿宋" w:eastAsia="仿宋" w:cs="仿宋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2026.5.25</w:t>
            </w:r>
          </w:p>
        </w:tc>
        <w:tc>
          <w:tcPr>
            <w:tcW w:w="2555" w:type="dxa"/>
            <w:vAlign w:val="center"/>
          </w:tcPr>
          <w:p w14:paraId="5F108CD1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希望新城社区</w:t>
            </w:r>
          </w:p>
        </w:tc>
        <w:tc>
          <w:tcPr>
            <w:tcW w:w="2241" w:type="dxa"/>
            <w:vAlign w:val="center"/>
          </w:tcPr>
          <w:p w14:paraId="2F757862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全体党员</w:t>
            </w:r>
          </w:p>
        </w:tc>
        <w:tc>
          <w:tcPr>
            <w:tcW w:w="5704" w:type="dxa"/>
            <w:vAlign w:val="center"/>
          </w:tcPr>
          <w:p w14:paraId="03855E8E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 w:bidi="ar-SA"/>
              </w:rPr>
              <w:t>学习《新编基层党务工作手册：应知应会知识点》</w:t>
            </w:r>
            <w:bookmarkStart w:id="0" w:name="_GoBack"/>
            <w:bookmarkEnd w:id="0"/>
          </w:p>
        </w:tc>
        <w:tc>
          <w:tcPr>
            <w:tcW w:w="1904" w:type="dxa"/>
            <w:vAlign w:val="center"/>
          </w:tcPr>
          <w:p w14:paraId="580FB113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 w:bidi="ar-SA"/>
              </w:rPr>
            </w:pPr>
          </w:p>
        </w:tc>
      </w:tr>
    </w:tbl>
    <w:p w14:paraId="3F27FF7C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8467DE"/>
    <w:rsid w:val="07F452B6"/>
    <w:rsid w:val="080F12E6"/>
    <w:rsid w:val="0B5A630E"/>
    <w:rsid w:val="0F0915A9"/>
    <w:rsid w:val="11763776"/>
    <w:rsid w:val="144B731B"/>
    <w:rsid w:val="18624A54"/>
    <w:rsid w:val="1ADC0AEE"/>
    <w:rsid w:val="1BB6090D"/>
    <w:rsid w:val="1CD04682"/>
    <w:rsid w:val="1FDC1614"/>
    <w:rsid w:val="2021197E"/>
    <w:rsid w:val="2A0147A7"/>
    <w:rsid w:val="2B1B7C0B"/>
    <w:rsid w:val="2B7A423C"/>
    <w:rsid w:val="2C730B86"/>
    <w:rsid w:val="32F844C9"/>
    <w:rsid w:val="339D1240"/>
    <w:rsid w:val="362B464E"/>
    <w:rsid w:val="36861E78"/>
    <w:rsid w:val="36F1527E"/>
    <w:rsid w:val="37B16BC3"/>
    <w:rsid w:val="37C2122A"/>
    <w:rsid w:val="39B34CB8"/>
    <w:rsid w:val="3B710987"/>
    <w:rsid w:val="3DEB4A20"/>
    <w:rsid w:val="3ED06B29"/>
    <w:rsid w:val="46911A22"/>
    <w:rsid w:val="474035E3"/>
    <w:rsid w:val="4A176B9D"/>
    <w:rsid w:val="4A9C3343"/>
    <w:rsid w:val="4AF33166"/>
    <w:rsid w:val="4B6E623B"/>
    <w:rsid w:val="5069615D"/>
    <w:rsid w:val="51926BF3"/>
    <w:rsid w:val="53B81F3F"/>
    <w:rsid w:val="54E124FA"/>
    <w:rsid w:val="56806AC5"/>
    <w:rsid w:val="6290456E"/>
    <w:rsid w:val="62920FB6"/>
    <w:rsid w:val="63512BBB"/>
    <w:rsid w:val="63E5661F"/>
    <w:rsid w:val="6618370D"/>
    <w:rsid w:val="669B7B8B"/>
    <w:rsid w:val="698F4212"/>
    <w:rsid w:val="704A4D88"/>
    <w:rsid w:val="709A5CAE"/>
    <w:rsid w:val="78EE4DE9"/>
    <w:rsid w:val="7BB81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Theme="minorEastAsia" w:cstheme="minorBidi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142</Words>
  <Characters>177</Characters>
  <Lines>0</Lines>
  <Paragraphs>0</Paragraphs>
  <TotalTime>28</TotalTime>
  <ScaleCrop>false</ScaleCrop>
  <LinksUpToDate>false</LinksUpToDate>
  <CharactersWithSpaces>181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2025-02-17T06:49:00Z</dcterms:created>
  <dc:creator>Administrator</dc:creator>
  <cp:lastModifiedBy>李树程</cp:lastModifiedBy>
  <cp:lastPrinted>2026-05-12T01:32:00Z</cp:lastPrinted>
  <dcterms:modified xsi:type="dcterms:W3CDTF">2026-05-25T09:16:34Z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eyJoZGlkIjoiODcxMDMxODg5NjAzODM1YjIzZjRkY2QxZWU4OTVkNGMiLCJ1c2VySWQiOiI5OTE5ODM0NTkifQ==</vt:lpwstr>
  </property>
  <property fmtid="{D5CDD505-2E9C-101B-9397-08002B2CF9AE}" pid="4" name="ICV">
    <vt:lpwstr>F4BDFCC0CFC14B50AA90E860EF96CCBE_12</vt:lpwstr>
  </property>
</Properties>
</file>