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2026年4月19日</w:t>
      </w:r>
    </w:p>
    <w:p w14:paraId="3A3D37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开展环境卫生集中专项整治行动</w:t>
      </w:r>
    </w:p>
    <w:p w14:paraId="5F99D6F1">
      <w:pPr>
        <w:ind w:firstLine="640" w:firstLineChars="200"/>
        <w:rPr>
          <w:rFonts w:hint="eastAsia" w:ascii="仿宋" w:hAnsi="仿宋" w:eastAsia="仿宋" w:cs="仿宋"/>
          <w:sz w:val="32"/>
          <w:szCs w:val="32"/>
        </w:rPr>
      </w:pPr>
      <w:r>
        <w:rPr>
          <w:rFonts w:hint="eastAsia" w:ascii="仿宋" w:hAnsi="仿宋" w:eastAsia="仿宋" w:cs="仿宋"/>
          <w:sz w:val="32"/>
          <w:szCs w:val="32"/>
        </w:rPr>
        <w:t>为持续深入巩固全国文明城市创建工作，切实解决辖区环境突出问题，优化社区人居环境，营造整洁、有序、宜居的社区氛围，希望新城社区聚焦外围公共区域短板，2026年4月19日，开展环境卫生集中专项整治行动，全力破解环境治理顽疾，提升社区整体环境面貌。</w:t>
      </w:r>
    </w:p>
    <w:p w14:paraId="47E9A345">
      <w:pPr>
        <w:ind w:firstLine="640" w:firstLineChars="200"/>
        <w:rPr>
          <w:rFonts w:hint="eastAsia" w:ascii="仿宋" w:hAnsi="仿宋" w:eastAsia="仿宋" w:cs="仿宋"/>
          <w:sz w:val="32"/>
          <w:szCs w:val="32"/>
        </w:rPr>
      </w:pPr>
      <w:r>
        <w:rPr>
          <w:rFonts w:hint="eastAsia" w:ascii="仿宋" w:hAnsi="仿宋" w:eastAsia="仿宋" w:cs="仿宋"/>
          <w:sz w:val="32"/>
          <w:szCs w:val="32"/>
        </w:rPr>
        <w:t>本次整治行动聚焦社区外围重点区域，精准发力、全面整治。针对绿化带内乱堆乱放、违规种菜、小广告乱贴乱画等问题，社区工作人员组成整治队伍，分工协作推进清理工作。一方面，全面排查整治社区外围绿化带，对绿化带内堆积的杂物、生活垃圾、建筑垃圾以及对居民私自占用公共绿化带开垦种植的违规菜地进行逐一排查，对相关居民进行耐心沟通、积极提醒与现场劝阻；另一方面，采用铲除、清洗、覆盖相结合的方式，全面清理楼栋外墙、电线杆、宣传栏等区域的违规小广告，做到随见随清、不留死角；同时，对辖区道路塌陷、缺失等情况进行细致排查，建立问题台账，第一时间对接相关部门申请维修，保障道路通行安全与环境美观。此次行动切实解决了公共区域环境乱象，消除了安全隐患与卫生盲区。</w:t>
      </w:r>
    </w:p>
    <w:p w14:paraId="7E484B2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此次集中整治有效改善了社区外围环境卫生状况，让公共绿化带、道路沿线环境焕然一新。下一步，社区将建立常态化巡查管控机制，加大日常巡查频次，及时劝阻乱堆乱放、违规种菜、乱贴小广告等不文明行为，全力打造整洁文明的社区环境</w:t>
      </w:r>
      <w:r>
        <w:rPr>
          <w:rFonts w:hint="eastAsia" w:ascii="仿宋" w:hAnsi="仿宋" w:eastAsia="仿宋" w:cs="仿宋"/>
          <w:sz w:val="32"/>
          <w:szCs w:val="32"/>
          <w:lang w:eastAsia="zh-CN"/>
        </w:rPr>
        <w:t>。</w:t>
      </w:r>
    </w:p>
    <w:p w14:paraId="1585A167">
      <w:pPr>
        <w:ind w:firstLine="640" w:firstLineChars="200"/>
        <w:rPr>
          <w:rFonts w:hint="eastAsia" w:ascii="仿宋" w:hAnsi="仿宋" w:eastAsia="仿宋" w:cs="仿宋"/>
          <w:sz w:val="32"/>
          <w:szCs w:val="32"/>
          <w:lang w:eastAsia="zh-CN"/>
        </w:rPr>
      </w:pPr>
    </w:p>
    <w:p w14:paraId="64878A19">
      <w:pPr>
        <w:ind w:firstLine="640" w:firstLineChars="200"/>
        <w:jc w:val="center"/>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希望新城社区</w:t>
      </w:r>
    </w:p>
    <w:p w14:paraId="5DB49CA6">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2026年4月19日</w:t>
      </w:r>
    </w:p>
    <w:p w14:paraId="1B9D6252">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75163A18">
      <w:pPr>
        <w:jc w:val="both"/>
        <w:rPr>
          <w:rFonts w:hint="eastAsia" w:ascii="仿宋" w:hAnsi="仿宋" w:eastAsia="仿宋" w:cs="仿宋"/>
          <w:sz w:val="32"/>
          <w:szCs w:val="32"/>
          <w:lang w:val="en-US" w:eastAsia="zh-CN"/>
        </w:rPr>
      </w:pPr>
      <w:bookmarkStart w:id="0" w:name="_GoBack"/>
      <w:r>
        <w:rPr>
          <w:rFonts w:hint="eastAsia" w:ascii="仿宋" w:hAnsi="仿宋" w:eastAsia="仿宋" w:cs="仿宋"/>
          <w:sz w:val="32"/>
          <w:szCs w:val="32"/>
          <w:lang w:val="en-US" w:eastAsia="zh-CN"/>
        </w:rPr>
        <w:drawing>
          <wp:inline distT="0" distB="0" distL="114300" distR="114300">
            <wp:extent cx="5266690" cy="2962910"/>
            <wp:effectExtent l="0" t="0" r="6350" b="8890"/>
            <wp:docPr id="93" name="图片 93" descr="5108749ab15f5eb6418989947421fc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5108749ab15f5eb6418989947421fc92"/>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bookmarkEnd w:id="0"/>
    </w:p>
    <w:p w14:paraId="414B5110">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66690" cy="7023735"/>
            <wp:effectExtent l="0" t="0" r="6350" b="1905"/>
            <wp:docPr id="89" name="图片 89" descr="fd429fc476155937099059407e248f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fd429fc476155937099059407e248f97"/>
                    <pic:cNvPicPr>
                      <a:picLocks noChangeAspect="1"/>
                    </pic:cNvPicPr>
                  </pic:nvPicPr>
                  <pic:blipFill>
                    <a:blip r:embed="rId6"/>
                    <a:stretch>
                      <a:fillRect/>
                    </a:stretch>
                  </pic:blipFill>
                  <pic:spPr>
                    <a:xfrm>
                      <a:off x="0" y="0"/>
                      <a:ext cx="5266690" cy="7023735"/>
                    </a:xfrm>
                    <a:prstGeom prst="rect">
                      <a:avLst/>
                    </a:prstGeom>
                  </pic:spPr>
                </pic:pic>
              </a:graphicData>
            </a:graphic>
          </wp:inline>
        </w:drawing>
      </w:r>
    </w:p>
    <w:p w14:paraId="3E105AD2">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90" name="图片 90" descr="4f9736b004701ce9e05bb9ea8cb42e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4f9736b004701ce9e05bb9ea8cb42ecc"/>
                    <pic:cNvPicPr>
                      <a:picLocks noChangeAspect="1"/>
                    </pic:cNvPicPr>
                  </pic:nvPicPr>
                  <pic:blipFill>
                    <a:blip r:embed="rId7"/>
                    <a:stretch>
                      <a:fillRect/>
                    </a:stretch>
                  </pic:blipFill>
                  <pic:spPr>
                    <a:xfrm>
                      <a:off x="0" y="0"/>
                      <a:ext cx="5267960" cy="3950335"/>
                    </a:xfrm>
                    <a:prstGeom prst="rect">
                      <a:avLst/>
                    </a:prstGeom>
                  </pic:spPr>
                </pic:pic>
              </a:graphicData>
            </a:graphic>
          </wp:inline>
        </w:drawing>
      </w:r>
    </w:p>
    <w:p w14:paraId="4DD39B60">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6690" cy="3949700"/>
            <wp:effectExtent l="0" t="0" r="6350" b="12700"/>
            <wp:docPr id="92" name="图片 92" descr="24ea0a54c32dc24cf7156dcf64f3f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24ea0a54c32dc24cf7156dcf64f3f528"/>
                    <pic:cNvPicPr>
                      <a:picLocks noChangeAspect="1"/>
                    </pic:cNvPicPr>
                  </pic:nvPicPr>
                  <pic:blipFill>
                    <a:blip r:embed="rId8"/>
                    <a:stretch>
                      <a:fillRect/>
                    </a:stretch>
                  </pic:blipFill>
                  <pic:spPr>
                    <a:xfrm>
                      <a:off x="0" y="0"/>
                      <a:ext cx="5266690" cy="3949700"/>
                    </a:xfrm>
                    <a:prstGeom prst="rect">
                      <a:avLst/>
                    </a:prstGeom>
                  </pic:spPr>
                </pic:pic>
              </a:graphicData>
            </a:graphic>
          </wp:inline>
        </w:drawing>
      </w:r>
    </w:p>
    <w:p w14:paraId="372C68AD">
      <w:pPr>
        <w:jc w:val="both"/>
        <w:rPr>
          <w:rFonts w:hint="eastAsia" w:asciiTheme="minorHAnsi" w:hAnsiTheme="minorHAnsi" w:eastAsiaTheme="minorEastAsia" w:cstheme="minorBidi"/>
          <w:kern w:val="2"/>
          <w:sz w:val="21"/>
          <w:szCs w:val="24"/>
          <w:lang w:val="en-US" w:eastAsia="zh-CN" w:bidi="ar-SA"/>
        </w:rPr>
      </w:pPr>
    </w:p>
    <w:p w14:paraId="4B3632AA">
      <w:pPr>
        <w:jc w:val="both"/>
        <w:rPr>
          <w:rFonts w:hint="eastAsia" w:asciiTheme="minorHAnsi" w:hAnsiTheme="minorHAnsi" w:eastAsiaTheme="minorEastAsia" w:cstheme="minorBidi"/>
          <w:kern w:val="2"/>
          <w:sz w:val="21"/>
          <w:szCs w:val="24"/>
          <w:lang w:val="en-US" w:eastAsia="zh-CN" w:bidi="ar-SA"/>
        </w:rPr>
      </w:pPr>
    </w:p>
    <w:p w14:paraId="70188F6D">
      <w:pPr>
        <w:jc w:val="both"/>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 xml:space="preserve"> </w:t>
      </w:r>
    </w:p>
    <w:p w14:paraId="45C722FF">
      <w:pPr>
        <w:bidi w:val="0"/>
        <w:jc w:val="left"/>
        <w:rPr>
          <w:rFonts w:hint="eastAsia" w:asciiTheme="minorHAnsi" w:hAnsiTheme="minorHAnsi" w:eastAsiaTheme="minor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汉仪仿宋简">
    <w:panose1 w:val="02010600000101010101"/>
    <w:charset w:val="80"/>
    <w:family w:val="auto"/>
    <w:pitch w:val="default"/>
    <w:sig w:usb0="800002BF" w:usb1="184F6CF8" w:usb2="00000012" w:usb3="00000000" w:csb0="00020001" w:csb1="00000000"/>
  </w:font>
  <w:font w:name="汉仪中宋简">
    <w:panose1 w:val="02010600000101010101"/>
    <w:charset w:val="80"/>
    <w:family w:val="auto"/>
    <w:pitch w:val="default"/>
    <w:sig w:usb0="800002BF" w:usb1="184F6CF8" w:usb2="00000012" w:usb3="00000000" w:csb0="00020001" w:csb1="00000000"/>
  </w:font>
  <w:font w:name="Microsoft YaHei UI">
    <w:altName w:val="宋体"/>
    <w:panose1 w:val="020B0503020204020204"/>
    <w:charset w:val="86"/>
    <w:family w:val="swiss"/>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3851ED2"/>
    <w:rsid w:val="042A6EF2"/>
    <w:rsid w:val="04C71A75"/>
    <w:rsid w:val="050F19D9"/>
    <w:rsid w:val="05AA2098"/>
    <w:rsid w:val="06C55827"/>
    <w:rsid w:val="06F253F2"/>
    <w:rsid w:val="07BE70C4"/>
    <w:rsid w:val="0B4378F0"/>
    <w:rsid w:val="0B8F28D9"/>
    <w:rsid w:val="0CBB6DF3"/>
    <w:rsid w:val="0F530435"/>
    <w:rsid w:val="0FB22C0A"/>
    <w:rsid w:val="1089474E"/>
    <w:rsid w:val="10AD127A"/>
    <w:rsid w:val="110B3F03"/>
    <w:rsid w:val="137B5074"/>
    <w:rsid w:val="13F44C4B"/>
    <w:rsid w:val="191775ED"/>
    <w:rsid w:val="199101AE"/>
    <w:rsid w:val="19FB2D5A"/>
    <w:rsid w:val="1AA21FE4"/>
    <w:rsid w:val="1B4C1150"/>
    <w:rsid w:val="1B8371BB"/>
    <w:rsid w:val="1CE17872"/>
    <w:rsid w:val="1EB15BB6"/>
    <w:rsid w:val="1F47475D"/>
    <w:rsid w:val="202A4D9F"/>
    <w:rsid w:val="207812B9"/>
    <w:rsid w:val="20A37AFD"/>
    <w:rsid w:val="2105059F"/>
    <w:rsid w:val="22A1155F"/>
    <w:rsid w:val="233513E8"/>
    <w:rsid w:val="2343505C"/>
    <w:rsid w:val="23485F72"/>
    <w:rsid w:val="23A75F8B"/>
    <w:rsid w:val="24207698"/>
    <w:rsid w:val="24377DF9"/>
    <w:rsid w:val="252A68FA"/>
    <w:rsid w:val="25CC4F38"/>
    <w:rsid w:val="25ED21D2"/>
    <w:rsid w:val="27CB6636"/>
    <w:rsid w:val="285F7335"/>
    <w:rsid w:val="294D2FBD"/>
    <w:rsid w:val="29961670"/>
    <w:rsid w:val="2A9A4646"/>
    <w:rsid w:val="2AA71F40"/>
    <w:rsid w:val="2BB47705"/>
    <w:rsid w:val="2BD83520"/>
    <w:rsid w:val="2E025C5B"/>
    <w:rsid w:val="2EDD5168"/>
    <w:rsid w:val="2F6D385E"/>
    <w:rsid w:val="303B192D"/>
    <w:rsid w:val="307B44AD"/>
    <w:rsid w:val="309B7D6B"/>
    <w:rsid w:val="31794E91"/>
    <w:rsid w:val="31DA6EFF"/>
    <w:rsid w:val="32903701"/>
    <w:rsid w:val="337545EC"/>
    <w:rsid w:val="34EA7F41"/>
    <w:rsid w:val="3518766E"/>
    <w:rsid w:val="353431B1"/>
    <w:rsid w:val="353574D4"/>
    <w:rsid w:val="35397B62"/>
    <w:rsid w:val="36172963"/>
    <w:rsid w:val="36643DCC"/>
    <w:rsid w:val="38E350E4"/>
    <w:rsid w:val="3AD81B35"/>
    <w:rsid w:val="3B3911ED"/>
    <w:rsid w:val="3D8B6FDD"/>
    <w:rsid w:val="3FD31ACD"/>
    <w:rsid w:val="40BC609B"/>
    <w:rsid w:val="41947C5E"/>
    <w:rsid w:val="442428E8"/>
    <w:rsid w:val="442B0161"/>
    <w:rsid w:val="454A4722"/>
    <w:rsid w:val="458E2826"/>
    <w:rsid w:val="46916FD5"/>
    <w:rsid w:val="478165B0"/>
    <w:rsid w:val="49D93D12"/>
    <w:rsid w:val="4BF947AC"/>
    <w:rsid w:val="4C981A36"/>
    <w:rsid w:val="4D7A4E32"/>
    <w:rsid w:val="4F12289B"/>
    <w:rsid w:val="515505E8"/>
    <w:rsid w:val="53963229"/>
    <w:rsid w:val="55BA1911"/>
    <w:rsid w:val="563F3E8D"/>
    <w:rsid w:val="56773896"/>
    <w:rsid w:val="574F7976"/>
    <w:rsid w:val="59601058"/>
    <w:rsid w:val="5A61633E"/>
    <w:rsid w:val="5AB32E87"/>
    <w:rsid w:val="5B3D2EAC"/>
    <w:rsid w:val="5CD60B5E"/>
    <w:rsid w:val="5D2F3316"/>
    <w:rsid w:val="5E045D4D"/>
    <w:rsid w:val="5E1501E6"/>
    <w:rsid w:val="5E190CDE"/>
    <w:rsid w:val="5E8E6E2E"/>
    <w:rsid w:val="5EFE07E1"/>
    <w:rsid w:val="629A6696"/>
    <w:rsid w:val="630C54F6"/>
    <w:rsid w:val="637359BF"/>
    <w:rsid w:val="637970C3"/>
    <w:rsid w:val="647C7BEB"/>
    <w:rsid w:val="64A20D98"/>
    <w:rsid w:val="656C3DE9"/>
    <w:rsid w:val="65A610A9"/>
    <w:rsid w:val="660065E3"/>
    <w:rsid w:val="66CA36F4"/>
    <w:rsid w:val="6937313F"/>
    <w:rsid w:val="6F6A57DA"/>
    <w:rsid w:val="70250D90"/>
    <w:rsid w:val="712B4341"/>
    <w:rsid w:val="71E5266B"/>
    <w:rsid w:val="73DA4A3B"/>
    <w:rsid w:val="74442E04"/>
    <w:rsid w:val="74EC3363"/>
    <w:rsid w:val="77043E82"/>
    <w:rsid w:val="77463565"/>
    <w:rsid w:val="78006D3F"/>
    <w:rsid w:val="7843265A"/>
    <w:rsid w:val="79156236"/>
    <w:rsid w:val="7A260929"/>
    <w:rsid w:val="7B5B160C"/>
    <w:rsid w:val="7C2E3ECA"/>
    <w:rsid w:val="7E054EEF"/>
    <w:rsid w:val="7E277E5D"/>
    <w:rsid w:val="7E714692"/>
    <w:rsid w:val="7F785F30"/>
    <w:rsid w:val="7FB57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507</Words>
  <Characters>516</Characters>
  <Lines>0</Lines>
  <Paragraphs>0</Paragraphs>
  <TotalTime>5</TotalTime>
  <ScaleCrop>false</ScaleCrop>
  <LinksUpToDate>false</LinksUpToDate>
  <CharactersWithSpaces>563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cp:lastPrinted>2026-04-22T03:36:00Z</cp:lastPrinted>
  <dcterms:modified xsi:type="dcterms:W3CDTF">2026-05-07T08:07:05Z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0ED15DCF6F034B0B991823F88AC940B4_13</vt:lpwstr>
  </property>
  <property fmtid="{D5CDD505-2E9C-101B-9397-08002B2CF9AE}" pid="4" name="KSOTemplateDocerSaveRecord">
    <vt:lpwstr>eyJoZGlkIjoiODcxMDMxODg5NjAzODM1YjIzZjRkY2QxZWU4OTVkNGMiLCJ1c2VySWQiOiI5OTE5ODM0NTkifQ==</vt:lpwstr>
  </property>
</Properties>
</file>