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07B35"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益民社区组织开展《国家通用语言文字法》专题学习</w:t>
      </w:r>
    </w:p>
    <w:p w14:paraId="753B7E9D">
      <w:pPr>
        <w:rPr>
          <w:rFonts w:hint="eastAsia" w:ascii="Times New Roman" w:hAnsi="Times New Roman" w:eastAsia="方正仿宋简体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6"/>
          <w:szCs w:val="36"/>
          <w:lang w:val="en-US" w:eastAsia="zh-CN"/>
        </w:rPr>
        <w:t>6月12日，为深入学习贯彻新修订的《中华人民共和国国家通用语言文字法》（2026年1月1日起施行），全面落实“铸牢中华民族共同体意识、坚定文化自信”立法宗旨，切实提升社区工作人员语言文字规范意识与服务能力，益民社区组织党员开展《国家通用语言文字法》专题学习会。</w:t>
      </w:r>
      <w:bookmarkStart w:id="0" w:name="_GoBack"/>
      <w:bookmarkEnd w:id="0"/>
    </w:p>
    <w:p w14:paraId="3C6049E8">
      <w:pPr>
        <w:rPr>
          <w:rFonts w:hint="eastAsia" w:ascii="Times New Roman" w:hAnsi="Times New Roman" w:eastAsia="方正仿宋简体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6"/>
          <w:szCs w:val="36"/>
          <w:lang w:val="en-US" w:eastAsia="zh-CN"/>
        </w:rPr>
        <w:t>学习会上，党支部书记领学新修订的《国家通用语言文字法》，围绕立法目的、核心要义、修订亮点及实践要求进行系统解读。重点明确国家通用语言文字为普通话和规范汉字，是国家法定全国通用的语言文字；深入阐释“公民有学习和使用国家通用语言文字的权利”“有利于维护国家统一和民族团结”等关键条款。</w:t>
      </w:r>
    </w:p>
    <w:p w14:paraId="65518FD9">
      <w:pPr>
        <w:rPr>
          <w:rFonts w:hint="eastAsia" w:ascii="Times New Roman" w:hAnsi="Times New Roman" w:eastAsia="方正仿宋简体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6"/>
          <w:szCs w:val="36"/>
          <w:lang w:val="en-US" w:eastAsia="zh-CN"/>
        </w:rPr>
        <w:t>下一步，益民社区将把学习成果转化为工作实效：通过居民微信群推送解读、入户走访宣讲、张贴宣传海报、开展知识问答等形式，扩大普法覆盖面；常态化开展普通话推广与规范用字指导，引导辖区居民、商户自觉规范用语用字，营造人人讲普通话、处处用规范字、家家传文明语的浓厚氛围，以法治力量铸牢中华民族共同体意识的社区根基。</w:t>
      </w:r>
    </w:p>
    <w:p w14:paraId="349AF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p w14:paraId="64A219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p w14:paraId="6102EB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565775" cy="4174490"/>
            <wp:effectExtent l="0" t="0" r="12065" b="1270"/>
            <wp:docPr id="1" name="图片 1" descr="微信图片_20260528105232_394_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528105232_394_22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417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35266A"/>
    <w:rsid w:val="166360A0"/>
    <w:rsid w:val="210A6555"/>
    <w:rsid w:val="23986CEB"/>
    <w:rsid w:val="29CD3596"/>
    <w:rsid w:val="3A4F3506"/>
    <w:rsid w:val="41104E73"/>
    <w:rsid w:val="4F021BD7"/>
    <w:rsid w:val="4FD87BF5"/>
    <w:rsid w:val="5C522455"/>
    <w:rsid w:val="637F4818"/>
    <w:rsid w:val="6563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40" w:lineRule="exact"/>
      <w:ind w:firstLine="420" w:firstLineChars="200"/>
      <w:jc w:val="both"/>
    </w:pPr>
    <w:rPr>
      <w:rFonts w:ascii="Calibri" w:hAnsi="Calibri" w:eastAsia="方正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439</Words>
  <Characters>443</Characters>
  <Lines>0</Lines>
  <Paragraphs>0</Paragraphs>
  <TotalTime>12</TotalTime>
  <ScaleCrop>false</ScaleCrop>
  <LinksUpToDate>false</LinksUpToDate>
  <CharactersWithSpaces>443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2026-02-26T08:23:00Z</dcterms:created>
  <dc:creator>ws</dc:creator>
  <cp:lastModifiedBy>小盆友</cp:lastModifiedBy>
  <cp:lastPrinted>2026-05-27T01:45:00Z</cp:lastPrinted>
  <dcterms:modified xsi:type="dcterms:W3CDTF">2026-06-30T01:17:31Z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eyJoZGlkIjoiMDIyODQ2MmE0NzcwMzFmYzU2ZjczM2MxMzFmOGVmNTIiLCJ1c2VySWQiOiI1NjEyOTg1MTQifQ==</vt:lpwstr>
  </property>
  <property fmtid="{D5CDD505-2E9C-101B-9397-08002B2CF9AE}" pid="4" name="ICV">
    <vt:lpwstr>D793DE92F2084D7A81BAB2F0BF16AC87_12</vt:lpwstr>
  </property>
</Properties>
</file>