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B8EDA">
      <w:pPr>
        <w:bidi w:val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情暖端午 关爱同行——宝贝河社区开展端午节慰问活动</w:t>
      </w:r>
    </w:p>
    <w:bookmarkEnd w:id="0"/>
    <w:p w14:paraId="16FBC701"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20F38C51">
      <w:pPr>
        <w:bidi w:val="0"/>
        <w:ind w:left="0" w:leftChars="0" w:firstLine="64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粽叶飘香迎端午，浓浓温情暖人心。为传承中华民族优秀传统文化，弘扬尊老、爱老、助老的传统美德，在一年一度的端午佳节来临之际，宝贝河社区组织工作人员、志愿者开展端午节走访慰问活动，为辖区老党员、独居老人、低保困难家庭等特殊群体送上节日慰问品与真挚祝福，让辖区困难群众切实感受到社区大家庭的温暖与关怀。</w:t>
      </w:r>
    </w:p>
    <w:p w14:paraId="7F962366">
      <w:pPr>
        <w:bidi w:val="0"/>
        <w:ind w:left="0" w:leftChars="0" w:firstLine="64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慰问过程中，社区工作人员与志愿者分组入户，每到一户居民家中，大家都与居民促膝长谈、亲切交流，详细询问他们的身体健康状况、家庭生活情况、近期起居饮食以及存在的实际困难，耐心倾听群众心声，细致解答居民关于社保、便民服务等方面的疑问，并叮嘱老人们天气多变注意添衣保暖、夏季注意防暑降温、日常居家注意用电用火安全。</w:t>
      </w:r>
    </w:p>
    <w:p w14:paraId="34B6C45F">
      <w:pPr>
        <w:bidi w:val="0"/>
        <w:ind w:left="0" w:leftChars="0" w:firstLine="64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同时，工作人员为困难群众送上精心准备的粽子、鸡蛋等端午慰问物资，将浓浓的节日祝福送到群众手中，把贴心的关怀送到群众心里。收到慰问品的居民们脸上洋溢着喜悦的笑容，纷纷对社区的暖心举措表示感谢，真切说道：“每年端午节社区都惦记着我们，送来慰问和关心，心里特别温暖。”</w:t>
      </w:r>
    </w:p>
    <w:p w14:paraId="281FB60B">
      <w:pPr>
        <w:bidi w:val="0"/>
        <w:ind w:left="0" w:leftChars="0" w:firstLine="64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此次端午慰问活动，不仅为辖区居民送去了物质上的帮助，更给予了精神上的慰藉与鼓励，让传统节日充满温情，让惠民服务直抵民心。下一步，宝贝河社区将持续聚焦辖区居民的实际需求，常态化开展各类暖心慰问、便民服务、文化惠民活动，传承传统民俗文化，用心用情解决居民急难愁盼问题，不断拉近居民群众距离，提升辖区居民的幸福感、获得感与安全感，营造邻里和睦、互帮互助、温馨和谐的社区氛围。</w:t>
      </w:r>
    </w:p>
    <w:p w14:paraId="6FE26482">
      <w:pPr>
        <w:pStyle w:val="2"/>
        <w:spacing w:line="240" w:lineRule="auto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4785" cy="3414395"/>
            <wp:effectExtent l="0" t="0" r="12065" b="14605"/>
            <wp:docPr id="3" name="图片 3" descr="97df6e9c5984adfcf29429e07c0dc3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7df6e9c5984adfcf29429e07c0dc30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41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B4539">
      <w:pPr>
        <w:spacing w:line="240" w:lineRule="auto"/>
        <w:ind w:left="0" w:leftChars="0" w:firstLine="0" w:firstLineChars="0"/>
        <w:rPr>
          <w:rFonts w:hint="eastAsia" w:eastAsia="方正仿宋_GB2312"/>
          <w:lang w:eastAsia="zh-CN"/>
        </w:rPr>
      </w:pPr>
      <w:r>
        <w:rPr>
          <w:rFonts w:hint="eastAsia" w:eastAsia="方正仿宋_GB2312"/>
          <w:lang w:eastAsia="zh-CN"/>
        </w:rPr>
        <w:drawing>
          <wp:inline distT="0" distB="0" distL="114300" distR="114300">
            <wp:extent cx="5264785" cy="3203575"/>
            <wp:effectExtent l="0" t="0" r="12065" b="15875"/>
            <wp:docPr id="5" name="图片 5" descr="f9e92d95376bd1509044346673e4d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9e92d95376bd1509044346673e4d7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20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57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2026-06-22T01:26:28Z</dcterms:created>
  <dc:creator>Administrator</dc:creator>
  <cp:lastModifiedBy>WPS_1637389160</cp:lastModifiedBy>
  <cp:lastPrinted>2026-06-22T01:29:22Z</cp:lastPrinted>
  <dcterms:modified xsi:type="dcterms:W3CDTF">2026-06-22T01:29:52Z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eyJoZGlkIjoiN2JiNGU5OGMwMDJkODRlZGZkMWU5ZmFmZjBjODJlZWEiLCJ1c2VySWQiOiIxMjk3NTYwMjIwIn0=</vt:lpwstr>
  </property>
  <property fmtid="{D5CDD505-2E9C-101B-9397-08002B2CF9AE}" pid="4" name="ICV">
    <vt:lpwstr>CD1FF6DA0AEF42E99D671222FF297450_12</vt:lpwstr>
  </property>
</Properties>
</file>