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AE382">
      <w:pPr>
        <w:bidi w:val="0"/>
        <w:ind w:left="0" w:leftChars="0" w:firstLine="0" w:firstLineChars="0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“粽叶飘香迎端午 邻里同乐暖民心”端午节</w:t>
      </w:r>
    </w:p>
    <w:p w14:paraId="36893233">
      <w:pPr>
        <w:bidi w:val="0"/>
        <w:ind w:left="0" w:leftChars="0" w:firstLine="0" w:firstLineChars="0"/>
        <w:jc w:val="center"/>
        <w:rPr>
          <w:rFonts w:hint="eastAsia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主题党日活动</w:t>
      </w:r>
    </w:p>
    <w:bookmarkEnd w:id="0"/>
    <w:p w14:paraId="4DF475BF">
      <w:pPr>
        <w:bidi w:val="0"/>
        <w:rPr>
          <w:rFonts w:hint="eastAsia"/>
          <w:lang w:val="en-US" w:eastAsia="zh-CN"/>
        </w:rPr>
      </w:pPr>
    </w:p>
    <w:p w14:paraId="45576A2F">
      <w:pPr>
        <w:bidi w:val="0"/>
        <w:rPr>
          <w:rFonts w:hint="eastAsia" w:ascii="方正仿宋简体" w:hAnsi="方正仿宋简体" w:eastAsia="方正仿宋简体" w:cs="方正仿宋简体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lang w:val="en-US" w:eastAsia="zh-CN"/>
        </w:rPr>
        <w:t>为弘扬中华优秀传统文化，丰富辖区居民精神文化生活，营造文明和谐、欢乐祥和的节日氛围，在端午佳节来临之际，宝贝河社区、鑫鼎物业党支部精心组织开展“我们的节日·端午”主题党日活动，邀请辖区居民欢聚一堂，品民俗、包粽子、话邻里，共度浓情端午。</w:t>
      </w:r>
    </w:p>
    <w:p w14:paraId="4326AD06">
      <w:pPr>
        <w:bidi w:val="0"/>
        <w:ind w:left="0" w:leftChars="0" w:firstLine="640" w:firstLineChars="200"/>
        <w:rPr>
          <w:rFonts w:hint="eastAsia" w:ascii="方正仿宋简体" w:hAnsi="方正仿宋简体" w:eastAsia="方正仿宋简体" w:cs="方正仿宋简体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lang w:val="en-US" w:eastAsia="zh-CN"/>
        </w:rPr>
        <w:t>活动现场气氛热烈、暖意融融。工作人员提前备好粽叶、糯米、蜜枣、红豆、棉线等新鲜食材，居民们踊跃参与包粽子体验。大家分工协作、互帮互学，手法娴熟的居民现场示范、耐心指导，新手居民认真学习、反复尝试。卷粽叶、装糯米、放馅料、捆棉线，一道道步骤有条不紊。一片片清香粽叶、一颗颗饱满糯米，在大家手中迅速变成一个个棱角分明、饱满精致的端午粽子，现场欢声笑语不断，邻里温情满满。</w:t>
      </w:r>
    </w:p>
    <w:p w14:paraId="78EB9855">
      <w:pPr>
        <w:bidi w:val="0"/>
        <w:ind w:left="0" w:leftChars="0" w:firstLine="640" w:firstLineChars="200"/>
        <w:rPr>
          <w:rFonts w:hint="eastAsia" w:ascii="方正仿宋简体" w:hAnsi="方正仿宋简体" w:eastAsia="方正仿宋简体" w:cs="方正仿宋简体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lang w:val="en-US" w:eastAsia="zh-CN"/>
        </w:rPr>
        <w:t>本次端午节主题活动，以传统民俗为载体，不仅让居民亲身感受端午传统文化魅力，丰富了社区文化生活，更进一步拉近了邻里距离，增进了邻里情谊，有效营造出团结友爱、文明和谐的社区新风尚。下一步，宝贝河社区将持续依托传统节日，常态化开展形式多样的群众性文化活动，深耕新时代文明实践服务，不断提升居民的幸福感、获得感和归属感。</w:t>
      </w:r>
    </w:p>
    <w:p w14:paraId="01CAED86">
      <w:pPr>
        <w:spacing w:line="240" w:lineRule="auto"/>
        <w:ind w:left="0" w:leftChars="0" w:firstLine="0" w:firstLineChars="0"/>
        <w:rPr>
          <w:rFonts w:hint="eastAsia" w:ascii="方正仿宋简体" w:hAnsi="方正仿宋简体" w:eastAsia="方正仿宋简体" w:cs="方正仿宋简体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443855" cy="2614295"/>
            <wp:effectExtent l="0" t="0" r="4445" b="14605"/>
            <wp:docPr id="3" name="图片 3" descr="cec5c224759abe09876f7299611092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ec5c224759abe09876f72996110924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43855" cy="261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DA3EE">
      <w:pPr>
        <w:pStyle w:val="2"/>
        <w:spacing w:line="240" w:lineRule="auto"/>
        <w:ind w:left="0" w:leftChars="0" w:firstLine="0" w:firstLineChars="0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443855" cy="2777490"/>
            <wp:effectExtent l="0" t="0" r="4445" b="3810"/>
            <wp:docPr id="4" name="图片 4" descr="72a1eba7cb18b3124857d5ba2fe5f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2a1eba7cb18b3124857d5ba2fe5f19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43855" cy="27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方正仿宋简体" w:hAnsi="方正仿宋简体" w:eastAsia="方正仿宋简体" w:cs="方正仿宋简体"/>
          <w:lang w:eastAsia="zh-CN"/>
        </w:rPr>
        <w:drawing>
          <wp:inline distT="0" distB="0" distL="114300" distR="114300">
            <wp:extent cx="5443855" cy="2890520"/>
            <wp:effectExtent l="0" t="0" r="4445" b="5080"/>
            <wp:docPr id="2" name="图片 2" descr="2a07e14525b9cf4554e7edc0501053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a07e14525b9cf4554e7edc0501053c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43855" cy="28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689" w:bottom="1440" w:left="1633" w:header="851" w:footer="992" w:gutter="0"/>
      <w:paperSrc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8C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40" w:lineRule="exact"/>
      <w:ind w:firstLine="420" w:firstLineChars="200"/>
      <w:jc w:val="both"/>
    </w:pPr>
    <w:rPr>
      <w:rFonts w:ascii="Calibri" w:hAnsi="Calibri" w:eastAsia="方正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2026-06-22T02:04:46Z</dcterms:created>
  <dc:creator>Administrator</dc:creator>
  <cp:lastModifiedBy>WPS_1637389160</cp:lastModifiedBy>
  <dcterms:modified xsi:type="dcterms:W3CDTF">2026-06-22T02:13:43Z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eyJoZGlkIjoiN2JiNGU5OGMwMDJkODRlZGZkMWU5ZmFmZjBjODJlZWEiLCJ1c2VySWQiOiIxMjk3NTYwMjIwIn0=</vt:lpwstr>
  </property>
  <property fmtid="{D5CDD505-2E9C-101B-9397-08002B2CF9AE}" pid="4" name="ICV">
    <vt:lpwstr>2B97039E14274282ABB1C362AD7B3329_12</vt:lpwstr>
  </property>
</Properties>
</file>