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C0C5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040" w:leftChars="0" w:hanging="1040" w:hangingChars="200"/>
        <w:jc w:val="both"/>
        <w:textAlignment w:val="auto"/>
        <w:rPr>
          <w:rFonts w:hint="default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  <w:t>益民社区组织开展《中华人民共和国民族团结进步促进法》集中学习</w:t>
      </w:r>
    </w:p>
    <w:p w14:paraId="7E3A29AF">
      <w:pPr>
        <w:rPr>
          <w:rFonts w:hint="eastAsia" w:ascii="Times New Roman" w:hAnsi="Times New Roman" w:eastAsia="方正仿宋简体" w:cs="Times New Roman"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方正仿宋简体" w:cs="Times New Roman"/>
          <w:sz w:val="36"/>
          <w:szCs w:val="36"/>
          <w:lang w:val="en-US" w:eastAsia="zh-CN"/>
        </w:rPr>
        <w:t>5月19日，为深入学习宣传贯彻党的民族工作方针政策，扎实推进民族团结进步宣传教育工作，进一步铸牢中华民族共同体意识，益民社区组织开展《中华人民共和国民族团结进步促进法》集中学习。</w:t>
      </w:r>
    </w:p>
    <w:p w14:paraId="378B65DC">
      <w:pPr>
        <w:rPr>
          <w:rFonts w:hint="eastAsia" w:ascii="Times New Roman" w:hAnsi="Times New Roman" w:eastAsia="方正仿宋简体" w:cs="Times New Roman"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6"/>
          <w:szCs w:val="36"/>
          <w:lang w:val="en-US" w:eastAsia="zh-CN"/>
        </w:rPr>
        <w:t>集中学习会上，社区书记带领全体参会人员系统学习《中华人民共和国民族团结进步促进法》重点内容，围绕铸牢中华民族共同体意识主线，深入浅出讲解民族团结进步工作的重要意义、法律法规要点、各民族交往交流交融、共同繁荣发展等核心内容。同时，结合社区基层工作实际，明确了网格员在日常工作中做好民族政策宣传、化解邻里矛盾、服务各族群众的工作职责，引导全体工作人员树立正确的民族观、法治观，切实以法治思维做好新时代基层民族工作，夯实社区民族团结工作基础。</w:t>
      </w:r>
    </w:p>
    <w:p w14:paraId="421F4E2D">
      <w:pPr>
        <w:rPr>
          <w:rFonts w:hint="eastAsia" w:ascii="Times New Roman" w:hAnsi="Times New Roman" w:eastAsia="方正仿宋简体" w:cs="Times New Roman"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6"/>
          <w:szCs w:val="36"/>
          <w:lang w:val="en-US" w:eastAsia="zh-CN"/>
        </w:rPr>
        <w:t>下一步，益民社区将持续常态化开展民族团结宣传教育活动，不断创新宣传形式、丰富宣传内容，把民族团结工作融入基层治理、便民服务、文化活动全过程，持续增进各民族居民邻里情谊，铸牢社区民族团结和谐稳定根基。</w:t>
      </w:r>
    </w:p>
    <w:p w14:paraId="270BD3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/>
          <w:lang w:val="en-US" w:eastAsia="zh-CN"/>
        </w:rPr>
      </w:pPr>
    </w:p>
    <w:p w14:paraId="34DEF2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/>
          <w:lang w:val="en-US" w:eastAsia="zh-CN"/>
        </w:rPr>
      </w:pPr>
    </w:p>
    <w:p w14:paraId="0C037D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/>
          <w:lang w:val="en-US" w:eastAsia="zh-CN"/>
        </w:rPr>
      </w:pPr>
    </w:p>
    <w:p w14:paraId="349AFF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565775" cy="4174490"/>
            <wp:effectExtent l="0" t="0" r="12065" b="1270"/>
            <wp:docPr id="1" name="图片 1" descr="微信图片_20260202145243_820_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202145243_820_8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65775" cy="4174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2211" w:right="1531" w:bottom="1871" w:left="153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35266A"/>
    <w:rsid w:val="166360A0"/>
    <w:rsid w:val="210A6555"/>
    <w:rsid w:val="23986CEB"/>
    <w:rsid w:val="29CD3596"/>
    <w:rsid w:val="3A4F3506"/>
    <w:rsid w:val="41104E73"/>
    <w:rsid w:val="4FD87BF5"/>
    <w:rsid w:val="65636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40" w:lineRule="exact"/>
      <w:ind w:firstLine="420" w:firstLineChars="200"/>
      <w:jc w:val="both"/>
    </w:pPr>
    <w:rPr>
      <w:rFonts w:ascii="Calibri" w:hAnsi="Calibri" w:eastAsia="方正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437</Words>
  <Characters>441</Characters>
  <Lines>0</Lines>
  <Paragraphs>0</Paragraphs>
  <TotalTime>7</TotalTime>
  <ScaleCrop>false</ScaleCrop>
  <LinksUpToDate>false</LinksUpToDate>
  <CharactersWithSpaces>441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2026-02-26T08:23:00Z</dcterms:created>
  <dc:creator>ws</dc:creator>
  <cp:lastModifiedBy>小盆友</cp:lastModifiedBy>
  <cp:lastPrinted>2026-05-27T01:45:37Z</cp:lastPrinted>
  <dcterms:modified xsi:type="dcterms:W3CDTF">2026-05-27T01:46:21Z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eyJoZGlkIjoiMDIyODQ2MmE0NzcwMzFmYzU2ZjczM2MxMzFmOGVmNTIiLCJ1c2VySWQiOiI1NjEyOTg1MTQifQ==</vt:lpwstr>
  </property>
  <property fmtid="{D5CDD505-2E9C-101B-9397-08002B2CF9AE}" pid="4" name="ICV">
    <vt:lpwstr>D793DE92F2084D7A81BAB2F0BF16AC87_12</vt:lpwstr>
  </property>
</Properties>
</file>