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2026年2月27日</w:t>
      </w:r>
    </w:p>
    <w:p w14:paraId="6D686C45">
      <w:pPr>
        <w:spacing w:after="0" w:line="220" w:lineRule="atLeast"/>
        <w:jc w:val="center"/>
        <w:rPr>
          <w:rFonts w:hint="eastAsia" w:ascii="仿宋" w:hAnsi="仿宋" w:eastAsia="仿宋" w:cs="仿宋"/>
          <w:sz w:val="30"/>
          <w:szCs w:val="30"/>
          <w:lang w:val="en-US" w:eastAsia="zh-CN"/>
        </w:rPr>
      </w:pPr>
      <w:r>
        <w:rPr>
          <w:rFonts w:hint="eastAsia" w:ascii="方正小标宋简体" w:hAnsi="方正小标宋简体" w:eastAsia="方正小标宋简体" w:cs="方正小标宋简体"/>
          <w:b/>
          <w:bCs/>
          <w:sz w:val="44"/>
          <w:szCs w:val="44"/>
          <w:lang w:eastAsia="zh-CN"/>
        </w:rPr>
        <w:t>学习《习近平：在全国政协新年茶话会上的讲话》</w:t>
      </w:r>
    </w:p>
    <w:p w14:paraId="7B80DBB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学习贯彻习近平总书记在全国政协新年茶话会上的重要讲话精神，切实把思想和行动统一到党中央决策部署上来，2026年2月27日，希望新城社区组织开展专题学习会，集中学习《习近平：在全国政协新年茶话会上的讲话》。</w:t>
      </w:r>
    </w:p>
    <w:p w14:paraId="0F8CA80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上，社区书记穆田薇领学了习近平总书记在全国政协新年茶话会上的重要讲话。指出，总书记的讲话全面回顾过去一年党和国家事业发展取得的辉煌成就，科学擘画新一年发展蓝图，强调以实干成就伟业，以创新赢得未来，为基层工作指明了前进方向、提供了根本遵循。2026年是“十五五”开局之年，社区作为联系服务群众的“最后一公里”，要紧扣中心任务，坚持稳中求进，把讲话精神转化为服务居民、治理社区、化解矛盾、改善民生的具体行动。</w:t>
      </w:r>
    </w:p>
    <w:p w14:paraId="21D7EAC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会议最后，大家一致表示，将牢牢把握团结奋斗的时代要求，充分发挥层党组织战斗堡垒作用和党员先锋模范作用，用心用情解决好居民急难愁盼问题，不断提升基层治理效能。</w:t>
      </w:r>
    </w:p>
    <w:p w14:paraId="7C73FFA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6EA1FE55">
      <w:pPr>
        <w:rPr>
          <w:rFonts w:hint="eastAsia" w:ascii="仿宋" w:hAnsi="仿宋" w:eastAsia="仿宋" w:cs="仿宋"/>
          <w:sz w:val="32"/>
          <w:szCs w:val="32"/>
          <w:lang w:eastAsia="zh-CN"/>
        </w:rPr>
      </w:pPr>
    </w:p>
    <w:p w14:paraId="6DCC6639">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4785" cy="3947160"/>
            <wp:effectExtent l="0" t="0" r="8255" b="0"/>
            <wp:docPr id="1" name="图片 1" descr="1d89cc152881350d42af3fd1934ca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d89cc152881350d42af3fd1934ca2f9"/>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69E8EFE7">
      <w:pPr>
        <w:rPr>
          <w:rFonts w:hint="eastAsia" w:ascii="方正楷体_GB2312" w:hAnsi="方正楷体_GB2312" w:eastAsia="方正楷体_GB2312" w:cs="方正楷体_GB2312"/>
          <w:sz w:val="24"/>
          <w:szCs w:val="24"/>
          <w:lang w:eastAsia="zh-CN"/>
        </w:rPr>
      </w:pPr>
      <w:r>
        <w:rPr>
          <w:rFonts w:hint="eastAsia" w:ascii="仿宋" w:hAnsi="仿宋" w:eastAsia="仿宋" w:cs="仿宋"/>
          <w:sz w:val="28"/>
          <w:szCs w:val="28"/>
          <w:lang w:val="en-US" w:eastAsia="zh-CN"/>
        </w:rPr>
        <w:t>图一：</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年2月</w:t>
      </w:r>
      <w:r>
        <w:rPr>
          <w:rFonts w:hint="eastAsia" w:ascii="Times New Roman" w:hAnsi="Times New Roman" w:eastAsia="方正仿宋简体" w:cs="Times New Roman"/>
          <w:sz w:val="28"/>
          <w:szCs w:val="28"/>
          <w:lang w:val="en-US" w:eastAsia="zh-CN"/>
        </w:rPr>
        <w:t>27</w:t>
      </w:r>
      <w:r>
        <w:rPr>
          <w:rFonts w:hint="eastAsia" w:ascii="仿宋" w:hAnsi="仿宋" w:eastAsia="仿宋" w:cs="仿宋"/>
          <w:sz w:val="28"/>
          <w:szCs w:val="28"/>
          <w:lang w:val="en-US" w:eastAsia="zh-CN"/>
        </w:rPr>
        <w:t>日开展集中学习</w:t>
      </w:r>
    </w:p>
    <w:p w14:paraId="4A903010">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4785" cy="3947160"/>
            <wp:effectExtent l="0" t="0" r="8255" b="0"/>
            <wp:docPr id="3" name="图片 3" descr="dec60a1152c813b40d99e2cf4d9ea9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ec60a1152c813b40d99e2cf4d9ea9db"/>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bookmarkStart w:id="0" w:name="_GoBack"/>
      <w:bookmarkEnd w:id="0"/>
    </w:p>
    <w:p w14:paraId="2482DD45">
      <w:pPr>
        <w:rPr>
          <w:rFonts w:hint="eastAsia" w:ascii="仿宋" w:hAnsi="仿宋" w:eastAsia="仿宋" w:cs="仿宋"/>
          <w:sz w:val="32"/>
          <w:szCs w:val="32"/>
          <w:lang w:eastAsia="zh-CN"/>
        </w:rPr>
      </w:pPr>
      <w:r>
        <w:rPr>
          <w:rFonts w:hint="eastAsia" w:ascii="仿宋" w:hAnsi="仿宋" w:eastAsia="仿宋" w:cs="仿宋"/>
          <w:sz w:val="28"/>
          <w:szCs w:val="28"/>
          <w:lang w:val="en-US" w:eastAsia="zh-CN"/>
        </w:rPr>
        <w:t>图二：</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w:t>
      </w:r>
      <w:r>
        <w:rPr>
          <w:rFonts w:hint="eastAsia" w:ascii="Times New Roman" w:hAnsi="Times New Roman" w:eastAsia="方正仿宋简体" w:cs="Times New Roman"/>
          <w:sz w:val="28"/>
          <w:szCs w:val="28"/>
          <w:lang w:val="en-US" w:eastAsia="zh-CN"/>
        </w:rPr>
        <w:t>2</w:t>
      </w:r>
      <w:r>
        <w:rPr>
          <w:rFonts w:hint="eastAsia" w:ascii="仿宋" w:hAnsi="仿宋" w:eastAsia="仿宋" w:cs="仿宋"/>
          <w:sz w:val="28"/>
          <w:szCs w:val="28"/>
          <w:lang w:val="en-US" w:eastAsia="zh-CN"/>
        </w:rPr>
        <w:t>月</w:t>
      </w:r>
      <w:r>
        <w:rPr>
          <w:rFonts w:hint="eastAsia" w:ascii="Times New Roman" w:hAnsi="Times New Roman" w:eastAsia="方正仿宋简体" w:cs="Times New Roman"/>
          <w:sz w:val="28"/>
          <w:szCs w:val="28"/>
          <w:lang w:val="en-US" w:eastAsia="zh-CN"/>
        </w:rPr>
        <w:t>27</w:t>
      </w:r>
      <w:r>
        <w:rPr>
          <w:rFonts w:hint="eastAsia" w:ascii="仿宋" w:hAnsi="仿宋" w:eastAsia="仿宋" w:cs="仿宋"/>
          <w:sz w:val="28"/>
          <w:szCs w:val="28"/>
          <w:lang w:val="en-US" w:eastAsia="zh-CN"/>
        </w:rPr>
        <w:t>日开展集中学习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08BB168B-57E6-40BE-BF55-BB0A2918FEE0}"/>
  </w:font>
  <w:font w:name="方正小标宋简体">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2" w:fontKey="{AD792ED4-788F-48D4-994F-568ED5EE76B4}"/>
  </w:font>
  <w:font w:name="方正仿宋简体">
    <w:panose1 w:val="03000509000000000000"/>
    <w:charset w:val="86"/>
    <w:family w:val="auto"/>
    <w:pitch w:val="default"/>
    <w:sig w:usb0="00000001" w:usb1="080E0000" w:usb2="00000000" w:usb3="00000000" w:csb0="00040000" w:csb1="00000000"/>
    <w:embedRegular r:id="rId3" w:fontKey="{CA7C3F90-09A2-426A-992D-9462683E3D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C3694"/>
    <w:rsid w:val="07D951F4"/>
    <w:rsid w:val="0A5D5AE3"/>
    <w:rsid w:val="0ED75DEE"/>
    <w:rsid w:val="136E4104"/>
    <w:rsid w:val="30C52754"/>
    <w:rsid w:val="41CC2B7F"/>
    <w:rsid w:val="448F5A7B"/>
    <w:rsid w:val="45DA1DAC"/>
    <w:rsid w:val="47B360C7"/>
    <w:rsid w:val="7A60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477</Words>
  <Characters>496</Characters>
  <Lines>0</Lines>
  <Paragraphs>0</Paragraphs>
  <TotalTime>0</TotalTime>
  <ScaleCrop>false</ScaleCrop>
  <LinksUpToDate>false</LinksUpToDate>
  <CharactersWithSpaces>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2025-01-15T02:04:00Z</dcterms:created>
  <dc:creator>Administrator</dc:creator>
  <cp:lastModifiedBy>李树程</cp:lastModifiedBy>
  <dcterms:modified xsi:type="dcterms:W3CDTF">2026-03-09T07:41:47Z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eyJoZGlkIjoiODcxMDMxODg5NjAzODM1YjIzZjRkY2QxZWU4OTVkNGMiLCJ1c2VySWQiOiI5OTE5ODM0NTkifQ==</vt:lpwstr>
  </property>
  <property fmtid="{D5CDD505-2E9C-101B-9397-08002B2CF9AE}" pid="4" name="ICV">
    <vt:lpwstr>436EDEF26986436DA601EF7AB348970A_12</vt:lpwstr>
  </property>
</Properties>
</file>