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1A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益民社区“传承雷锋精神 弘扬文明新风”学雷锋主题党日活动</w:t>
      </w:r>
    </w:p>
    <w:p w14:paraId="63B2F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为深入学习贯彻习近平新时代中国特色社会主义思想，引导全体党员凝聚思想共识、强化党性修养、锤炼过硬作风。</w:t>
      </w:r>
      <w:r>
        <w:rPr>
          <w:rFonts w:hint="default" w:ascii="Times New Roman" w:hAnsi="Times New Roman" w:eastAsia="方正仿宋简体" w:cs="Times New Roman"/>
          <w:sz w:val="36"/>
          <w:szCs w:val="36"/>
          <w:lang w:val="en-US" w:eastAsia="zh-CN"/>
        </w:rPr>
        <w:t>3月5</w:t>
      </w:r>
      <w:r>
        <w:rPr>
          <w:rFonts w:hint="default" w:ascii="方正仿宋简体" w:hAnsi="方正仿宋简体" w:eastAsia="方正仿宋简体" w:cs="方正仿宋简体"/>
          <w:sz w:val="36"/>
          <w:szCs w:val="36"/>
          <w:lang w:val="en-US" w:eastAsia="zh-CN"/>
        </w:rPr>
        <w:t>日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，益民社区组织开展“传承雷锋精神 弘扬文明新风”学雷锋主题党日活动。</w:t>
      </w:r>
    </w:p>
    <w:p w14:paraId="76169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在党员活动室，一场生动的宣讲活动正在进行。宣讲员结合身边事例，用通俗易懂的语言，向大家讲述了雷锋同志的感人事迹和崇高精神，引导大家深刻理解雷锋精神的时代内涵。“雷锋精神不是遥远的，它就在我们身边，体现在每一次举手之劳、每一份真诚奉献中。”大家纷纷表示，要从自身做起，从点滴小事做起，用实际行动践行雷锋精神。</w:t>
      </w:r>
      <w:bookmarkStart w:id="0" w:name="_GoBack"/>
      <w:bookmarkEnd w:id="0"/>
    </w:p>
    <w:p w14:paraId="353B2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宣讲结束后，党员志愿者们身着红马甲，深入居民家中，开展了“清洁家园”志愿服务活动。大家帮助老人打扫卫生、整理房间，用实际行动为居民们送去温暖与关怀。下一步，益民社区将持续深化雷锋精神宣传教育，结合居民需求开展环境整治、关爱老人、便民服务等常态化志愿服务活动，推动学雷锋活动常态化、长效化，让雷锋精神在社区落地生根、开花结果，共同打造文明、和谐、温暖的社区家园。</w:t>
      </w:r>
    </w:p>
    <w:p w14:paraId="336847F3">
      <w:pPr>
        <w:spacing w:line="360" w:lineRule="auto"/>
        <w:ind w:left="0" w:leftChars="0" w:firstLine="0" w:firstLineChars="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593080" cy="3873500"/>
            <wp:effectExtent l="0" t="0" r="0" b="12700"/>
            <wp:docPr id="1" name="图片 1" descr="114b653c77836df6851fa366d493db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b653c77836df6851fa366d493db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308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31B1F">
      <w:pPr>
        <w:spacing w:line="360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588000" cy="3945890"/>
            <wp:effectExtent l="0" t="0" r="5080" b="1270"/>
            <wp:docPr id="2" name="图片 2" descr="微信图片_20240305152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3051526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5266A"/>
    <w:rsid w:val="10A015E5"/>
    <w:rsid w:val="3A4F3506"/>
    <w:rsid w:val="41104E73"/>
    <w:rsid w:val="52F3344F"/>
    <w:rsid w:val="77F0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448</Characters>
  <Lines>0</Lines>
  <Paragraphs>0</Paragraphs>
  <TotalTime>14</TotalTime>
  <ScaleCrop>false</ScaleCrop>
  <LinksUpToDate>false</LinksUpToDate>
  <CharactersWithSpaces>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2026-02-26T08:23:00Z</dcterms:created>
  <dc:creator>ws</dc:creator>
  <cp:lastModifiedBy>小盆友</cp:lastModifiedBy>
  <cp:lastPrinted>2026-03-25T08:01:31Z</cp:lastPrinted>
  <dcterms:modified xsi:type="dcterms:W3CDTF">2026-03-25T08:01:34Z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eyJoZGlkIjoiMDIyODQ2MmE0NzcwMzFmYzU2ZjczM2MxMzFmOGVmNTIiLCJ1c2VySWQiOiI1NjEyOTg1MTQifQ==</vt:lpwstr>
  </property>
  <property fmtid="{D5CDD505-2E9C-101B-9397-08002B2CF9AE}" pid="4" name="ICV">
    <vt:lpwstr>D793DE92F2084D7A81BAB2F0BF16AC87_12</vt:lpwstr>
  </property>
</Properties>
</file>