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56E6">
      <w:pPr>
        <w:spacing w:line="220" w:lineRule="atLeast"/>
        <w:ind w:firstLine="4400" w:firstLineChars="1000"/>
        <w:jc w:val="both"/>
        <w:rPr>
          <w:rFonts w:hint="default" w:ascii="方正小标宋简体" w:eastAsia="方正小标宋简体"/>
          <w:sz w:val="44"/>
          <w:szCs w:val="44"/>
          <w:lang w:val="en-US" w:eastAsia="zh-CN"/>
        </w:rPr>
      </w:pPr>
      <w:r>
        <w:rPr>
          <w:rFonts w:hint="eastAsia" w:ascii="方正小标宋简体" w:eastAsia="方正小标宋简体"/>
          <w:sz w:val="44"/>
          <w:szCs w:val="44"/>
          <w:u w:val="single"/>
        </w:rPr>
        <w:t>辽河社区</w:t>
      </w: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rPr>
        <w:t>党</w:t>
      </w:r>
      <w:r>
        <w:rPr>
          <w:rFonts w:hint="eastAsia" w:ascii="方正小标宋简体" w:eastAsia="方正小标宋简体"/>
          <w:sz w:val="44"/>
          <w:szCs w:val="44"/>
          <w:lang w:val="en-US" w:eastAsia="zh-CN"/>
        </w:rPr>
        <w:t>委</w:t>
      </w:r>
      <w:r>
        <w:rPr>
          <w:rFonts w:hint="eastAsia" w:ascii="方正小标宋简体" w:eastAsia="方正小标宋简体"/>
          <w:sz w:val="44"/>
          <w:szCs w:val="44"/>
        </w:rPr>
        <w:t>学习教育配档表</w:t>
      </w:r>
    </w:p>
    <w:p w14:paraId="5FEEA20F">
      <w:pPr>
        <w:spacing w:beforeLines="50" w:afterLines="50" w:line="220" w:lineRule="atLeast"/>
        <w:jc w:val="center"/>
      </w:pPr>
      <w:r>
        <w:rPr>
          <w:rFonts w:hint="eastAsia" w:ascii="楷体_GB2312" w:eastAsia="楷体_GB2312"/>
          <w:sz w:val="32"/>
          <w:szCs w:val="32"/>
          <w:lang w:val="en-US" w:eastAsia="zh-CN"/>
        </w:rPr>
        <w:t xml:space="preserve">     </w:t>
      </w:r>
      <w:r>
        <w:rPr>
          <w:rFonts w:hint="eastAsia" w:ascii="楷体_GB2312" w:eastAsia="楷体_GB2312"/>
          <w:sz w:val="32"/>
          <w:szCs w:val="32"/>
        </w:rPr>
        <w:t>(20</w:t>
      </w:r>
      <w:r>
        <w:rPr>
          <w:rFonts w:hint="eastAsia" w:ascii="楷体_GB2312" w:eastAsia="楷体_GB2312"/>
          <w:sz w:val="32"/>
          <w:szCs w:val="32"/>
          <w:lang w:val="en-US" w:eastAsia="zh-CN"/>
        </w:rPr>
        <w:t>25</w:t>
      </w:r>
      <w:r>
        <w:rPr>
          <w:rFonts w:hint="eastAsia" w:ascii="楷体_GB2312" w:eastAsia="楷体_GB2312"/>
          <w:sz w:val="32"/>
          <w:szCs w:val="32"/>
        </w:rPr>
        <w:t>年</w:t>
      </w:r>
      <w:r>
        <w:rPr>
          <w:rFonts w:hint="eastAsia" w:ascii="楷体_GB2312" w:eastAsia="楷体_GB2312"/>
          <w:sz w:val="32"/>
          <w:szCs w:val="32"/>
          <w:lang w:val="en-US" w:eastAsia="zh-CN"/>
        </w:rPr>
        <w:t>12月</w:t>
      </w:r>
      <w:r>
        <w:rPr>
          <w:rFonts w:hint="eastAsia" w:ascii="楷体_GB2312" w:eastAsia="楷体_GB2312"/>
          <w:sz w:val="32"/>
          <w:szCs w:val="32"/>
        </w:rPr>
        <w:t>)</w:t>
      </w:r>
    </w:p>
    <w:tbl>
      <w:tblPr>
        <w:tblStyle w:val="9"/>
        <w:tblW w:w="13838"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9"/>
        <w:gridCol w:w="1894"/>
        <w:gridCol w:w="2177"/>
        <w:gridCol w:w="6278"/>
        <w:gridCol w:w="1750"/>
      </w:tblGrid>
      <w:tr w14:paraId="3348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739" w:type="dxa"/>
            <w:vAlign w:val="center"/>
          </w:tcPr>
          <w:p w14:paraId="4DBD5ADA">
            <w:pPr>
              <w:spacing w:after="0" w:line="220" w:lineRule="atLeast"/>
              <w:jc w:val="center"/>
              <w:rPr>
                <w:rFonts w:ascii="仿宋" w:hAnsi="仿宋" w:eastAsia="仿宋" w:cs="仿宋"/>
                <w:sz w:val="28"/>
                <w:szCs w:val="28"/>
              </w:rPr>
            </w:pPr>
            <w:r>
              <w:rPr>
                <w:rFonts w:hint="eastAsia" w:ascii="黑体" w:eastAsia="黑体"/>
                <w:sz w:val="32"/>
                <w:szCs w:val="32"/>
              </w:rPr>
              <w:t>时间</w:t>
            </w:r>
          </w:p>
        </w:tc>
        <w:tc>
          <w:tcPr>
            <w:tcW w:w="1894" w:type="dxa"/>
            <w:vAlign w:val="center"/>
          </w:tcPr>
          <w:p w14:paraId="289421F4">
            <w:pPr>
              <w:spacing w:after="0" w:line="220" w:lineRule="atLeast"/>
              <w:jc w:val="center"/>
              <w:rPr>
                <w:rFonts w:ascii="仿宋" w:hAnsi="仿宋" w:eastAsia="仿宋" w:cs="仿宋"/>
                <w:sz w:val="28"/>
                <w:szCs w:val="28"/>
              </w:rPr>
            </w:pPr>
            <w:r>
              <w:rPr>
                <w:rFonts w:hint="eastAsia" w:ascii="黑体" w:eastAsia="黑体"/>
                <w:sz w:val="32"/>
                <w:szCs w:val="32"/>
              </w:rPr>
              <w:t>地点</w:t>
            </w:r>
          </w:p>
        </w:tc>
        <w:tc>
          <w:tcPr>
            <w:tcW w:w="2177" w:type="dxa"/>
            <w:vAlign w:val="center"/>
          </w:tcPr>
          <w:p w14:paraId="0C381E20">
            <w:pPr>
              <w:spacing w:after="0" w:line="220" w:lineRule="atLeast"/>
              <w:jc w:val="center"/>
              <w:rPr>
                <w:rFonts w:ascii="仿宋" w:hAnsi="仿宋" w:eastAsia="仿宋" w:cs="仿宋"/>
                <w:sz w:val="28"/>
                <w:szCs w:val="28"/>
              </w:rPr>
            </w:pPr>
            <w:r>
              <w:rPr>
                <w:rFonts w:hint="eastAsia" w:ascii="黑体" w:eastAsia="黑体"/>
                <w:sz w:val="32"/>
                <w:szCs w:val="32"/>
              </w:rPr>
              <w:t>参加人员</w:t>
            </w:r>
          </w:p>
        </w:tc>
        <w:tc>
          <w:tcPr>
            <w:tcW w:w="6278" w:type="dxa"/>
            <w:vAlign w:val="center"/>
          </w:tcPr>
          <w:p w14:paraId="3F4BDC74">
            <w:pPr>
              <w:spacing w:after="0" w:line="220" w:lineRule="atLeast"/>
              <w:jc w:val="center"/>
              <w:rPr>
                <w:rFonts w:ascii="仿宋" w:hAnsi="仿宋" w:eastAsia="仿宋" w:cs="仿宋"/>
                <w:sz w:val="28"/>
                <w:szCs w:val="28"/>
              </w:rPr>
            </w:pPr>
            <w:r>
              <w:rPr>
                <w:rFonts w:hint="eastAsia" w:ascii="黑体" w:eastAsia="黑体"/>
                <w:sz w:val="32"/>
                <w:szCs w:val="32"/>
              </w:rPr>
              <w:t>学习讨论内容</w:t>
            </w:r>
          </w:p>
        </w:tc>
        <w:tc>
          <w:tcPr>
            <w:tcW w:w="1750" w:type="dxa"/>
            <w:vAlign w:val="center"/>
          </w:tcPr>
          <w:p w14:paraId="334AC0D1">
            <w:pPr>
              <w:spacing w:after="0" w:line="220" w:lineRule="atLeast"/>
              <w:jc w:val="center"/>
              <w:rPr>
                <w:rFonts w:ascii="仿宋" w:hAnsi="仿宋" w:eastAsia="仿宋" w:cs="仿宋"/>
                <w:sz w:val="28"/>
                <w:szCs w:val="28"/>
              </w:rPr>
            </w:pPr>
            <w:r>
              <w:rPr>
                <w:rFonts w:hint="eastAsia" w:ascii="黑体" w:eastAsia="黑体"/>
                <w:sz w:val="32"/>
                <w:szCs w:val="32"/>
              </w:rPr>
              <w:t>备注</w:t>
            </w:r>
          </w:p>
        </w:tc>
      </w:tr>
      <w:tr w14:paraId="786B3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1739" w:type="dxa"/>
            <w:vAlign w:val="center"/>
          </w:tcPr>
          <w:p w14:paraId="5439E1B3">
            <w:pPr>
              <w:spacing w:after="0" w:line="220" w:lineRule="atLeast"/>
              <w:jc w:val="center"/>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12</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rPr>
              <w:t>日</w:t>
            </w:r>
          </w:p>
        </w:tc>
        <w:tc>
          <w:tcPr>
            <w:tcW w:w="1894" w:type="dxa"/>
            <w:vAlign w:val="center"/>
          </w:tcPr>
          <w:p w14:paraId="33453E48">
            <w:pPr>
              <w:spacing w:after="0" w:line="220" w:lineRule="atLeast"/>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社区一楼</w:t>
            </w:r>
          </w:p>
        </w:tc>
        <w:tc>
          <w:tcPr>
            <w:tcW w:w="2177" w:type="dxa"/>
            <w:vAlign w:val="center"/>
          </w:tcPr>
          <w:p w14:paraId="6DD5C427">
            <w:pPr>
              <w:spacing w:after="0" w:line="220" w:lineRule="atLeas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社区</w:t>
            </w:r>
            <w:r>
              <w:rPr>
                <w:rFonts w:hint="default" w:ascii="Times New Roman" w:hAnsi="Times New Roman" w:eastAsia="方正仿宋简体" w:cs="Times New Roman"/>
                <w:sz w:val="28"/>
                <w:szCs w:val="28"/>
                <w:lang w:val="en-US" w:eastAsia="zh-CN"/>
              </w:rPr>
              <w:t>党员及社区</w:t>
            </w:r>
            <w:r>
              <w:rPr>
                <w:rFonts w:hint="default" w:ascii="Times New Roman" w:hAnsi="Times New Roman" w:eastAsia="方正仿宋简体" w:cs="Times New Roman"/>
                <w:sz w:val="28"/>
                <w:szCs w:val="28"/>
                <w:lang w:eastAsia="zh-CN"/>
              </w:rPr>
              <w:t>干部</w:t>
            </w:r>
          </w:p>
        </w:tc>
        <w:tc>
          <w:tcPr>
            <w:tcW w:w="6278" w:type="dxa"/>
            <w:vAlign w:val="center"/>
          </w:tcPr>
          <w:p w14:paraId="449DFED8">
            <w:pPr>
              <w:numPr>
                <w:ilvl w:val="0"/>
                <w:numId w:val="0"/>
              </w:numPr>
              <w:ind w:left="0" w:leftChars="0" w:firstLine="0" w:firstLineChars="0"/>
              <w:jc w:val="center"/>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二十届四中全会精神</w:t>
            </w:r>
          </w:p>
        </w:tc>
        <w:tc>
          <w:tcPr>
            <w:tcW w:w="1750" w:type="dxa"/>
            <w:vAlign w:val="center"/>
          </w:tcPr>
          <w:p w14:paraId="6D82E5EC">
            <w:pPr>
              <w:spacing w:after="0" w:line="220" w:lineRule="atLeast"/>
              <w:jc w:val="center"/>
              <w:rPr>
                <w:rFonts w:hint="default" w:ascii="Times New Roman" w:hAnsi="Times New Roman" w:eastAsia="方正仿宋简体" w:cs="Times New Roman"/>
                <w:sz w:val="28"/>
                <w:szCs w:val="28"/>
                <w:lang w:eastAsia="zh-CN"/>
              </w:rPr>
            </w:pPr>
          </w:p>
        </w:tc>
      </w:tr>
      <w:tr w14:paraId="20D93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1739" w:type="dxa"/>
            <w:vAlign w:val="center"/>
          </w:tcPr>
          <w:p w14:paraId="3AE693AD">
            <w:pPr>
              <w:spacing w:after="0" w:line="220" w:lineRule="atLeast"/>
              <w:jc w:val="center"/>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12</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8</w:t>
            </w:r>
            <w:r>
              <w:rPr>
                <w:rFonts w:hint="default" w:ascii="Times New Roman" w:hAnsi="Times New Roman" w:eastAsia="方正仿宋简体" w:cs="Times New Roman"/>
                <w:sz w:val="28"/>
                <w:szCs w:val="28"/>
              </w:rPr>
              <w:t>日</w:t>
            </w:r>
          </w:p>
        </w:tc>
        <w:tc>
          <w:tcPr>
            <w:tcW w:w="1894" w:type="dxa"/>
            <w:vAlign w:val="center"/>
          </w:tcPr>
          <w:p w14:paraId="5B02DE1E">
            <w:pPr>
              <w:spacing w:after="0" w:line="220" w:lineRule="atLeast"/>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社区一楼</w:t>
            </w:r>
          </w:p>
        </w:tc>
        <w:tc>
          <w:tcPr>
            <w:tcW w:w="2177" w:type="dxa"/>
            <w:vAlign w:val="center"/>
          </w:tcPr>
          <w:p w14:paraId="12B45687">
            <w:pPr>
              <w:spacing w:after="0" w:line="220" w:lineRule="atLeas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社区</w:t>
            </w:r>
            <w:r>
              <w:rPr>
                <w:rFonts w:hint="default" w:ascii="Times New Roman" w:hAnsi="Times New Roman" w:eastAsia="方正仿宋简体" w:cs="Times New Roman"/>
                <w:sz w:val="28"/>
                <w:szCs w:val="28"/>
                <w:lang w:val="en-US" w:eastAsia="zh-CN"/>
              </w:rPr>
              <w:t>党员及社区</w:t>
            </w:r>
            <w:r>
              <w:rPr>
                <w:rFonts w:hint="default" w:ascii="Times New Roman" w:hAnsi="Times New Roman" w:eastAsia="方正仿宋简体" w:cs="Times New Roman"/>
                <w:sz w:val="28"/>
                <w:szCs w:val="28"/>
                <w:lang w:eastAsia="zh-CN"/>
              </w:rPr>
              <w:t>干部</w:t>
            </w:r>
          </w:p>
        </w:tc>
        <w:tc>
          <w:tcPr>
            <w:tcW w:w="6278" w:type="dxa"/>
            <w:vAlign w:val="center"/>
          </w:tcPr>
          <w:p w14:paraId="1CECA96F">
            <w:pPr>
              <w:numPr>
                <w:ilvl w:val="0"/>
                <w:numId w:val="0"/>
              </w:numPr>
              <w:ind w:left="0" w:leftChars="0" w:firstLine="0" w:firstLineChars="0"/>
              <w:jc w:val="center"/>
              <w:rPr>
                <w:rFonts w:hint="default"/>
                <w:lang w:val="en-US" w:eastAsia="zh-CN"/>
              </w:rPr>
            </w:pPr>
            <w:r>
              <w:rPr>
                <w:rFonts w:hint="default" w:ascii="Times New Roman" w:hAnsi="Times New Roman" w:eastAsia="方正仿宋简体" w:cs="Times New Roman"/>
                <w:sz w:val="28"/>
                <w:szCs w:val="28"/>
                <w:lang w:val="en-US" w:eastAsia="zh-CN"/>
              </w:rPr>
              <w:t>全面准确把握学习贯彻新时代中国特色社会主义思想主题教育的目标要求</w:t>
            </w:r>
          </w:p>
        </w:tc>
        <w:tc>
          <w:tcPr>
            <w:tcW w:w="1750" w:type="dxa"/>
            <w:vAlign w:val="center"/>
          </w:tcPr>
          <w:p w14:paraId="454735CB">
            <w:pPr>
              <w:spacing w:after="0" w:line="220" w:lineRule="atLeast"/>
              <w:jc w:val="center"/>
              <w:rPr>
                <w:rFonts w:hint="default" w:ascii="Times New Roman" w:hAnsi="Times New Roman" w:eastAsia="方正仿宋简体" w:cs="Times New Roman"/>
                <w:sz w:val="28"/>
                <w:szCs w:val="28"/>
                <w:lang w:eastAsia="zh-CN"/>
              </w:rPr>
            </w:pPr>
          </w:p>
        </w:tc>
      </w:tr>
      <w:tr w14:paraId="06353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739" w:type="dxa"/>
            <w:vAlign w:val="center"/>
          </w:tcPr>
          <w:p w14:paraId="5A583063">
            <w:pPr>
              <w:spacing w:after="0" w:line="220" w:lineRule="atLeast"/>
              <w:jc w:val="center"/>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12</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15</w:t>
            </w:r>
            <w:r>
              <w:rPr>
                <w:rFonts w:hint="default" w:ascii="Times New Roman" w:hAnsi="Times New Roman" w:eastAsia="方正仿宋简体" w:cs="Times New Roman"/>
                <w:sz w:val="28"/>
                <w:szCs w:val="28"/>
              </w:rPr>
              <w:t>日</w:t>
            </w:r>
          </w:p>
        </w:tc>
        <w:tc>
          <w:tcPr>
            <w:tcW w:w="1894" w:type="dxa"/>
            <w:vAlign w:val="center"/>
          </w:tcPr>
          <w:p w14:paraId="36B5CD24">
            <w:pPr>
              <w:spacing w:after="0" w:line="220" w:lineRule="atLeast"/>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社区一楼</w:t>
            </w:r>
          </w:p>
        </w:tc>
        <w:tc>
          <w:tcPr>
            <w:tcW w:w="2177" w:type="dxa"/>
            <w:vAlign w:val="center"/>
          </w:tcPr>
          <w:p w14:paraId="67D4F812">
            <w:pPr>
              <w:spacing w:after="0" w:line="220" w:lineRule="atLeas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社区</w:t>
            </w:r>
            <w:r>
              <w:rPr>
                <w:rFonts w:hint="default" w:ascii="Times New Roman" w:hAnsi="Times New Roman" w:eastAsia="方正仿宋简体" w:cs="Times New Roman"/>
                <w:sz w:val="28"/>
                <w:szCs w:val="28"/>
                <w:lang w:val="en-US" w:eastAsia="zh-CN"/>
              </w:rPr>
              <w:t>党员及社区</w:t>
            </w:r>
            <w:r>
              <w:rPr>
                <w:rFonts w:hint="default" w:ascii="Times New Roman" w:hAnsi="Times New Roman" w:eastAsia="方正仿宋简体" w:cs="Times New Roman"/>
                <w:sz w:val="28"/>
                <w:szCs w:val="28"/>
                <w:lang w:eastAsia="zh-CN"/>
              </w:rPr>
              <w:t>干部</w:t>
            </w:r>
          </w:p>
        </w:tc>
        <w:tc>
          <w:tcPr>
            <w:tcW w:w="6278" w:type="dxa"/>
            <w:vAlign w:val="center"/>
          </w:tcPr>
          <w:p w14:paraId="48E0B800">
            <w:pPr>
              <w:pStyle w:val="3"/>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outlineLvl w:val="0"/>
              <w:rPr>
                <w:rFonts w:hint="default" w:ascii="Times New Roman" w:hAnsi="Times New Roman" w:eastAsia="方正仿宋简体" w:cs="Times New Roman"/>
                <w:sz w:val="28"/>
                <w:szCs w:val="28"/>
                <w:lang w:val="en-US"/>
              </w:rPr>
            </w:pPr>
            <w:r>
              <w:rPr>
                <w:rFonts w:hint="default" w:ascii="Times New Roman" w:hAnsi="Times New Roman" w:eastAsia="方正仿宋简体" w:cs="Times New Roman"/>
                <w:b w:val="0"/>
                <w:kern w:val="0"/>
                <w:sz w:val="28"/>
                <w:szCs w:val="28"/>
                <w:lang w:val="en-US" w:eastAsia="zh-CN" w:bidi="ar-SA"/>
              </w:rPr>
              <w:t>《新编基层党务工作手册：党的基层组织的职责任务》——社区党组织的主要职责</w:t>
            </w:r>
            <w:bookmarkStart w:id="0" w:name="_GoBack"/>
            <w:bookmarkEnd w:id="0"/>
          </w:p>
        </w:tc>
        <w:tc>
          <w:tcPr>
            <w:tcW w:w="1750" w:type="dxa"/>
            <w:vAlign w:val="center"/>
          </w:tcPr>
          <w:p w14:paraId="3BE7AE6E">
            <w:pPr>
              <w:spacing w:after="0" w:line="220" w:lineRule="atLeast"/>
              <w:jc w:val="center"/>
              <w:rPr>
                <w:rFonts w:hint="default" w:ascii="Times New Roman" w:hAnsi="Times New Roman" w:eastAsia="方正仿宋简体" w:cs="Times New Roman"/>
                <w:sz w:val="28"/>
                <w:szCs w:val="28"/>
                <w:lang w:eastAsia="zh-CN"/>
              </w:rPr>
            </w:pPr>
          </w:p>
        </w:tc>
      </w:tr>
      <w:tr w14:paraId="44252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trPr>
        <w:tc>
          <w:tcPr>
            <w:tcW w:w="1739" w:type="dxa"/>
            <w:vAlign w:val="center"/>
          </w:tcPr>
          <w:p w14:paraId="29A8D118">
            <w:pPr>
              <w:spacing w:after="0" w:line="220" w:lineRule="atLeast"/>
              <w:jc w:val="center"/>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12</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24</w:t>
            </w:r>
            <w:r>
              <w:rPr>
                <w:rFonts w:hint="default" w:ascii="Times New Roman" w:hAnsi="Times New Roman" w:eastAsia="方正仿宋简体" w:cs="Times New Roman"/>
                <w:sz w:val="28"/>
                <w:szCs w:val="28"/>
              </w:rPr>
              <w:t>日</w:t>
            </w:r>
          </w:p>
        </w:tc>
        <w:tc>
          <w:tcPr>
            <w:tcW w:w="1894" w:type="dxa"/>
            <w:vAlign w:val="center"/>
          </w:tcPr>
          <w:p w14:paraId="3D46AFFD">
            <w:pPr>
              <w:spacing w:after="0" w:line="220" w:lineRule="atLeast"/>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社区一楼</w:t>
            </w:r>
          </w:p>
        </w:tc>
        <w:tc>
          <w:tcPr>
            <w:tcW w:w="2177" w:type="dxa"/>
            <w:vAlign w:val="center"/>
          </w:tcPr>
          <w:p w14:paraId="77210A85">
            <w:pPr>
              <w:spacing w:after="0" w:line="220" w:lineRule="atLeas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社区</w:t>
            </w:r>
            <w:r>
              <w:rPr>
                <w:rFonts w:hint="default" w:ascii="Times New Roman" w:hAnsi="Times New Roman" w:eastAsia="方正仿宋简体" w:cs="Times New Roman"/>
                <w:sz w:val="28"/>
                <w:szCs w:val="28"/>
                <w:lang w:val="en-US" w:eastAsia="zh-CN"/>
              </w:rPr>
              <w:t>党员及社区</w:t>
            </w:r>
            <w:r>
              <w:rPr>
                <w:rFonts w:hint="default" w:ascii="Times New Roman" w:hAnsi="Times New Roman" w:eastAsia="方正仿宋简体" w:cs="Times New Roman"/>
                <w:sz w:val="28"/>
                <w:szCs w:val="28"/>
                <w:lang w:eastAsia="zh-CN"/>
              </w:rPr>
              <w:t>干部</w:t>
            </w:r>
          </w:p>
        </w:tc>
        <w:tc>
          <w:tcPr>
            <w:tcW w:w="6278" w:type="dxa"/>
            <w:vAlign w:val="center"/>
          </w:tcPr>
          <w:p w14:paraId="0EEC3BC6">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outlineLvl w:val="0"/>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习近平对未成年人思想道德建设作出重要指示</w:t>
            </w:r>
          </w:p>
        </w:tc>
        <w:tc>
          <w:tcPr>
            <w:tcW w:w="1750" w:type="dxa"/>
            <w:vAlign w:val="center"/>
          </w:tcPr>
          <w:p w14:paraId="1EC66BF8">
            <w:pPr>
              <w:spacing w:after="0" w:line="220" w:lineRule="atLeast"/>
              <w:jc w:val="center"/>
              <w:rPr>
                <w:rFonts w:hint="default" w:ascii="Times New Roman" w:hAnsi="Times New Roman" w:eastAsia="方正仿宋简体" w:cs="Times New Roman"/>
                <w:sz w:val="28"/>
                <w:szCs w:val="28"/>
                <w:lang w:eastAsia="zh-CN"/>
              </w:rPr>
            </w:pPr>
          </w:p>
        </w:tc>
      </w:tr>
    </w:tbl>
    <w:p w14:paraId="25129773"/>
    <w:sectPr>
      <w:headerReference r:id="rId4" w:type="default"/>
      <w:pgSz w:w="16838" w:h="11906" w:orient="landscape"/>
      <w:pgMar w:top="1644" w:right="1440" w:bottom="170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A3BE">
    <w:pPr>
      <w:pStyle w:val="7"/>
    </w:pPr>
    <w:r>
      <w:rPr>
        <w:rFonts w:ascii="Tahoma" w:hAnsi="Tahoma" w:eastAsia="宋体" w:cs="Times New Roman"/>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6A46327">
                          <w:pPr>
                            <w:pStyle w:val="7"/>
                          </w:pP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457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y6vTpqH4cMxEonMLU0YYafBdE9Z3bRTaRGe57nr6T/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gL/jnsMBAACPAwAADgAAAAAAAAABACAAAAAfAQAAZHJzL2Uyb0RvYy54bWxQ&#10;SwUGAAAAAAYABgBZAQAAVAUAAAAA&#10;">
              <v:fill on="f" focussize="0,0"/>
              <v:stroke on="f"/>
              <v:imagedata o:title=""/>
              <o:lock v:ext="edit" aspectratio="f"/>
              <v:textbox inset="0mm,0mm,0mm,0mm" style="mso-fit-shape-to-text:t;">
                <w:txbxContent>
                  <w:p w14:paraId="36A46327">
                    <w:pPr>
                      <w:pStyle w:val="7"/>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YjBjNTFmMzEyZDBlYzU3OTc5NTMyMTYzYzA3NGEifQ=="/>
  </w:docVars>
  <w:rsids>
    <w:rsidRoot w:val="00000000"/>
    <w:rsid w:val="00361267"/>
    <w:rsid w:val="003D1C52"/>
    <w:rsid w:val="00BE1545"/>
    <w:rsid w:val="01B14C06"/>
    <w:rsid w:val="02495BBC"/>
    <w:rsid w:val="03062D2F"/>
    <w:rsid w:val="03103BAE"/>
    <w:rsid w:val="0394658D"/>
    <w:rsid w:val="042B7828"/>
    <w:rsid w:val="05AC054F"/>
    <w:rsid w:val="075A189C"/>
    <w:rsid w:val="077F1302"/>
    <w:rsid w:val="090B72F2"/>
    <w:rsid w:val="0BE74F15"/>
    <w:rsid w:val="0C0F0EA7"/>
    <w:rsid w:val="0C395F24"/>
    <w:rsid w:val="0E1703AF"/>
    <w:rsid w:val="0E43672E"/>
    <w:rsid w:val="0F3E131F"/>
    <w:rsid w:val="0F5528E9"/>
    <w:rsid w:val="12363D08"/>
    <w:rsid w:val="125F0FD3"/>
    <w:rsid w:val="1334254C"/>
    <w:rsid w:val="134E24ED"/>
    <w:rsid w:val="14060DE1"/>
    <w:rsid w:val="143F60A1"/>
    <w:rsid w:val="1546345F"/>
    <w:rsid w:val="15AE34DE"/>
    <w:rsid w:val="169440F9"/>
    <w:rsid w:val="16D660D4"/>
    <w:rsid w:val="17A34B99"/>
    <w:rsid w:val="1954439D"/>
    <w:rsid w:val="19B97A3E"/>
    <w:rsid w:val="1A8E59CD"/>
    <w:rsid w:val="1ABD00D6"/>
    <w:rsid w:val="1B8C2514"/>
    <w:rsid w:val="1BEF2AA3"/>
    <w:rsid w:val="1CA83020"/>
    <w:rsid w:val="1D912D67"/>
    <w:rsid w:val="1D9B4C90"/>
    <w:rsid w:val="1E966DDD"/>
    <w:rsid w:val="21DD0538"/>
    <w:rsid w:val="21FA7AAB"/>
    <w:rsid w:val="22806203"/>
    <w:rsid w:val="2356561C"/>
    <w:rsid w:val="253C316C"/>
    <w:rsid w:val="25F35B50"/>
    <w:rsid w:val="2657266D"/>
    <w:rsid w:val="26C63AE4"/>
    <w:rsid w:val="26E156F0"/>
    <w:rsid w:val="27084A19"/>
    <w:rsid w:val="27A209C9"/>
    <w:rsid w:val="280E42B1"/>
    <w:rsid w:val="2A3444D1"/>
    <w:rsid w:val="2A4B15F7"/>
    <w:rsid w:val="2A8D770F"/>
    <w:rsid w:val="2D0E73DC"/>
    <w:rsid w:val="2D621327"/>
    <w:rsid w:val="2E153777"/>
    <w:rsid w:val="30032221"/>
    <w:rsid w:val="30223825"/>
    <w:rsid w:val="302456B7"/>
    <w:rsid w:val="30B95FA5"/>
    <w:rsid w:val="30BB24FD"/>
    <w:rsid w:val="333629CC"/>
    <w:rsid w:val="33977131"/>
    <w:rsid w:val="35D501BC"/>
    <w:rsid w:val="36C344B8"/>
    <w:rsid w:val="376156B8"/>
    <w:rsid w:val="3790342A"/>
    <w:rsid w:val="37A1095A"/>
    <w:rsid w:val="37D7582A"/>
    <w:rsid w:val="388008B3"/>
    <w:rsid w:val="391458B3"/>
    <w:rsid w:val="3B4F5BA3"/>
    <w:rsid w:val="3B7F6D14"/>
    <w:rsid w:val="3C1A7270"/>
    <w:rsid w:val="3DC96858"/>
    <w:rsid w:val="3E5D51F2"/>
    <w:rsid w:val="3E6113A2"/>
    <w:rsid w:val="40436B32"/>
    <w:rsid w:val="42402E61"/>
    <w:rsid w:val="42E163F2"/>
    <w:rsid w:val="433F136A"/>
    <w:rsid w:val="46544D07"/>
    <w:rsid w:val="46A71700"/>
    <w:rsid w:val="46E168F1"/>
    <w:rsid w:val="48B62E5D"/>
    <w:rsid w:val="49240917"/>
    <w:rsid w:val="49E862B8"/>
    <w:rsid w:val="4A624490"/>
    <w:rsid w:val="4AAA17BF"/>
    <w:rsid w:val="4B245A16"/>
    <w:rsid w:val="4B3C15B0"/>
    <w:rsid w:val="4BE06886"/>
    <w:rsid w:val="4D287F0E"/>
    <w:rsid w:val="4DDA23BB"/>
    <w:rsid w:val="4E046DAB"/>
    <w:rsid w:val="4E08517B"/>
    <w:rsid w:val="4F391364"/>
    <w:rsid w:val="4F622668"/>
    <w:rsid w:val="4F786E66"/>
    <w:rsid w:val="4FD96375"/>
    <w:rsid w:val="4FDD6193"/>
    <w:rsid w:val="508605D9"/>
    <w:rsid w:val="50BB4CDB"/>
    <w:rsid w:val="515D459D"/>
    <w:rsid w:val="51936780"/>
    <w:rsid w:val="5523289A"/>
    <w:rsid w:val="55613BEE"/>
    <w:rsid w:val="558448F3"/>
    <w:rsid w:val="56805A87"/>
    <w:rsid w:val="56B75753"/>
    <w:rsid w:val="57DA5478"/>
    <w:rsid w:val="59517215"/>
    <w:rsid w:val="5A867B53"/>
    <w:rsid w:val="5CAD3AF8"/>
    <w:rsid w:val="5CE60975"/>
    <w:rsid w:val="5D0707DF"/>
    <w:rsid w:val="5D172CE4"/>
    <w:rsid w:val="5D994DED"/>
    <w:rsid w:val="5E7A5C21"/>
    <w:rsid w:val="5F7256AE"/>
    <w:rsid w:val="5F812FDF"/>
    <w:rsid w:val="61467085"/>
    <w:rsid w:val="61700C15"/>
    <w:rsid w:val="61BA4586"/>
    <w:rsid w:val="634560D1"/>
    <w:rsid w:val="652F768E"/>
    <w:rsid w:val="656A7937"/>
    <w:rsid w:val="65D2103F"/>
    <w:rsid w:val="67C537CC"/>
    <w:rsid w:val="687654C7"/>
    <w:rsid w:val="69967732"/>
    <w:rsid w:val="6A1374B5"/>
    <w:rsid w:val="6BB32772"/>
    <w:rsid w:val="6BD04C6F"/>
    <w:rsid w:val="6CAD0F6F"/>
    <w:rsid w:val="6D763A57"/>
    <w:rsid w:val="6D8343C6"/>
    <w:rsid w:val="6E957F0D"/>
    <w:rsid w:val="6F0137F4"/>
    <w:rsid w:val="704E2A69"/>
    <w:rsid w:val="70DD5B9B"/>
    <w:rsid w:val="70EE5456"/>
    <w:rsid w:val="713C6D66"/>
    <w:rsid w:val="718D010E"/>
    <w:rsid w:val="72C7234F"/>
    <w:rsid w:val="742C4E6F"/>
    <w:rsid w:val="74847A3E"/>
    <w:rsid w:val="76562678"/>
    <w:rsid w:val="765F2191"/>
    <w:rsid w:val="76AB47B0"/>
    <w:rsid w:val="77274014"/>
    <w:rsid w:val="77EB5041"/>
    <w:rsid w:val="79586707"/>
    <w:rsid w:val="7B454A69"/>
    <w:rsid w:val="7CB4634A"/>
    <w:rsid w:val="7CB73744"/>
    <w:rsid w:val="7CE7275D"/>
    <w:rsid w:val="7D0A5F6A"/>
    <w:rsid w:val="7F3E72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宋体" w:cs="Times New Roman"/>
      <w:sz w:val="22"/>
      <w:szCs w:val="22"/>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autoRedefine/>
    <w:qFormat/>
    <w:uiPriority w:val="0"/>
    <w:pPr>
      <w:spacing w:before="240" w:beforeAutospacing="0" w:after="60" w:afterAutospacing="0" w:line="240" w:lineRule="auto"/>
      <w:ind w:leftChars="300"/>
      <w:jc w:val="left"/>
      <w:outlineLvl w:val="0"/>
    </w:pPr>
    <w:rPr>
      <w:rFonts w:ascii="Arial" w:hAnsi="Arial"/>
    </w:rPr>
  </w:style>
  <w:style w:type="paragraph" w:styleId="5">
    <w:name w:val="Balloon Text"/>
    <w:basedOn w:val="1"/>
    <w:link w:val="13"/>
    <w:autoRedefine/>
    <w:qFormat/>
    <w:uiPriority w:val="0"/>
    <w:pPr>
      <w:spacing w:after="0"/>
    </w:pPr>
    <w:rPr>
      <w:sz w:val="18"/>
      <w:szCs w:val="18"/>
    </w:rPr>
  </w:style>
  <w:style w:type="paragraph" w:styleId="6">
    <w:name w:val="footer"/>
    <w:basedOn w:val="1"/>
    <w:autoRedefine/>
    <w:qFormat/>
    <w:uiPriority w:val="0"/>
    <w:pPr>
      <w:tabs>
        <w:tab w:val="center" w:pos="4153"/>
        <w:tab w:val="right" w:pos="8306"/>
      </w:tabs>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11">
    <w:name w:val="Hyperlink"/>
    <w:basedOn w:val="10"/>
    <w:autoRedefine/>
    <w:qFormat/>
    <w:uiPriority w:val="0"/>
    <w:rPr>
      <w:color w:val="0000FF"/>
      <w:u w:val="single"/>
    </w:rPr>
  </w:style>
  <w:style w:type="paragraph" w:customStyle="1" w:styleId="12">
    <w:name w:val="List Paragraph"/>
    <w:basedOn w:val="1"/>
    <w:autoRedefine/>
    <w:unhideWhenUsed/>
    <w:qFormat/>
    <w:uiPriority w:val="99"/>
    <w:pPr>
      <w:ind w:firstLine="420" w:firstLineChars="200"/>
    </w:pPr>
  </w:style>
  <w:style w:type="character" w:customStyle="1" w:styleId="13">
    <w:name w:val="批注框文本 Char Char"/>
    <w:basedOn w:val="10"/>
    <w:link w:val="5"/>
    <w:qFormat/>
    <w:uiPriority w:val="0"/>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163</Words>
  <Characters>174</Characters>
  <Lines>18</Lines>
  <Paragraphs>5</Paragraphs>
  <TotalTime>0</TotalTime>
  <ScaleCrop>false</ScaleCrop>
  <LinksUpToDate>false</LinksUpToDate>
  <CharactersWithSpaces>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2019-05-27T03:04:00Z</dcterms:created>
  <dc:creator>zhaoxinlei</dc:creator>
  <cp:lastModifiedBy>    </cp:lastModifiedBy>
  <cp:lastPrinted>2023-10-25T07:26:00Z</cp:lastPrinted>
  <dcterms:modified xsi:type="dcterms:W3CDTF">2025-12-27T03:32:02Z</dcterms:modified>
  <dc:title> 辽河社区 党总支部学习教育配档表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330B32B0975D4EE8BB35BC8EC4C48314_13</vt:lpwstr>
  </property>
  <property fmtid="{D5CDD505-2E9C-101B-9397-08002B2CF9AE}" pid="4" name="KSOTemplateDocerSaveRecord">
    <vt:lpwstr>eyJoZGlkIjoiY2JkYmM3MzU1ZWYyMzhkNGE1Nzg5YThiZTU3OTNiNjciLCJ1c2VySWQiOiI2OTM1OTMxNjAifQ==</vt:lpwstr>
  </property>
</Properties>
</file>