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338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新城街道辽河社区联合街道安全生产股开展</w:t>
      </w:r>
    </w:p>
    <w:p w14:paraId="23C44A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小标宋简体" w:cs="Times New Roman"/>
          <w:sz w:val="44"/>
          <w:szCs w:val="44"/>
          <w:lang w:val="en-US" w:eastAsia="zh-CN"/>
        </w:rPr>
        <w:t>“两节”节前安全生产宣传活动</w:t>
      </w:r>
    </w:p>
    <w:p w14:paraId="2A34A0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lang w:val="en-US" w:eastAsia="zh-CN"/>
        </w:rPr>
      </w:pPr>
    </w:p>
    <w:p w14:paraId="5852D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在中秋、国庆“两节”来临之际，为切实增强辖区居民和商户的安全意识，确保节日期间社区安全生产态势稳定，2025年9月22日，新城街道辽河社区联合新城街道安全生产股开展节前安全生产宣传活动，向商户和居民发放了《新城街道安全生产告知书》和《致广大居民的一封信》。</w:t>
      </w:r>
    </w:p>
    <w:p w14:paraId="44139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活动中，工作人员结合实际，向居民宣传了节日期间用火、用电、用气的注意事项，提醒大家外出时要关好门窗，做到人走电断、气关阀闭，防范火灾和燃气事故。同时，工作人员还走进辖区商铺，重点宣传经营场所消防安全、食</w:t>
      </w:r>
      <w:bookmarkStart w:id="0" w:name="_GoBack"/>
      <w:bookmarkEnd w:id="0"/>
      <w:r>
        <w:rPr>
          <w:rFonts w:hint="eastAsia" w:ascii="Times New Roman" w:hAnsi="Times New Roman" w:eastAsia="方正仿宋简体" w:cs="Times New Roman"/>
          <w:sz w:val="32"/>
          <w:szCs w:val="32"/>
          <w:lang w:val="en-US" w:eastAsia="zh-CN"/>
        </w:rPr>
        <w:t>品安全及应急处置常识，叮嘱经营者切实履行安全主体责任，做到不存侥幸心理、不留安全隐患。居民和商户们认真阅读宣传资料，积极与工作人员交流，纷纷表示要严格遵守安全规范，度过一个平安祥和的假期。</w:t>
      </w:r>
    </w:p>
    <w:p w14:paraId="6000D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此次宣传活动有效提升了辖区居民和商户的安全防范意识，营造了“人人讲安全、个个会应急”的良好氛围。下一步，辽河社区将继续开展常态化的安全宣传与隐患排查工作，全力筑牢节日期间安全防线，为辖区营造和谐稳定的生活环境。</w:t>
      </w:r>
    </w:p>
    <w:p w14:paraId="5EE02E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sz w:val="32"/>
          <w:szCs w:val="32"/>
          <w:lang w:val="en-US" w:eastAsia="zh-CN"/>
        </w:rPr>
      </w:pPr>
    </w:p>
    <w:p w14:paraId="179DA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新城街道辽河社区</w:t>
      </w:r>
    </w:p>
    <w:p w14:paraId="3D311A3E">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22</w:t>
      </w:r>
      <w:r>
        <w:rPr>
          <w:rFonts w:hint="default" w:ascii="Times New Roman" w:hAnsi="Times New Roman" w:eastAsia="方正仿宋简体" w:cs="Times New Roman"/>
          <w:sz w:val="32"/>
          <w:szCs w:val="32"/>
          <w:lang w:val="en-US" w:eastAsia="zh-CN"/>
        </w:rPr>
        <w:t>日</w:t>
      </w:r>
    </w:p>
    <w:p w14:paraId="2D29F96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影像资料：</w:t>
      </w:r>
    </w:p>
    <w:p w14:paraId="7B359D9F">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drawing>
          <wp:inline distT="0" distB="0" distL="114300" distR="114300">
            <wp:extent cx="5614670" cy="3048635"/>
            <wp:effectExtent l="0" t="0" r="5080" b="18415"/>
            <wp:docPr id="1" name="图片 1" descr="C:/Users/Administrator/Desktop/信息/信息/2025年9月22日，新城街道辽河社区开展“两节”节前安全生产宣传活动/4b782a2781e529e9fedf0e00f4ab22c8.jpg4b782a2781e529e9fedf0e00f4ab2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信息/信息/2025年9月22日，新城街道辽河社区开展“两节”节前安全生产宣传活动/4b782a2781e529e9fedf0e00f4ab22c8.jpg4b782a2781e529e9fedf0e00f4ab22c8"/>
                    <pic:cNvPicPr>
                      <a:picLocks noChangeAspect="1"/>
                    </pic:cNvPicPr>
                  </pic:nvPicPr>
                  <pic:blipFill>
                    <a:blip r:embed="rId4"/>
                    <a:srcRect t="13792" b="13792"/>
                    <a:stretch>
                      <a:fillRect/>
                    </a:stretch>
                  </pic:blipFill>
                  <pic:spPr>
                    <a:xfrm>
                      <a:off x="0" y="0"/>
                      <a:ext cx="5614670" cy="3048635"/>
                    </a:xfrm>
                    <a:prstGeom prst="rect">
                      <a:avLst/>
                    </a:prstGeom>
                  </pic:spPr>
                </pic:pic>
              </a:graphicData>
            </a:graphic>
          </wp:inline>
        </w:drawing>
      </w:r>
      <w:r>
        <w:rPr>
          <w:rFonts w:hint="eastAsia" w:ascii="Times New Roman" w:hAnsi="Times New Roman" w:eastAsia="方正仿宋简体" w:cs="Times New Roman"/>
          <w:b/>
          <w:bCs/>
          <w:sz w:val="24"/>
          <w:szCs w:val="24"/>
          <w:lang w:val="en-US" w:eastAsia="zh-CN"/>
        </w:rPr>
        <w:t>图一：2025年9月22日，新城街道辽河社区联合街道安全生产股开展“两节”节前安全生产宣传活动</w:t>
      </w:r>
    </w:p>
    <w:p w14:paraId="0663CF8B">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drawing>
          <wp:inline distT="0" distB="0" distL="114300" distR="114300">
            <wp:extent cx="5528945" cy="2820670"/>
            <wp:effectExtent l="0" t="0" r="14605" b="17780"/>
            <wp:docPr id="2" name="图片 2" descr="C:/Users/Administrator/Desktop/信息/信息/2025年9月22日，新城街道辽河社区开展“两节”节前安全生产宣传活动/673bf71a28c0806f0bc8d10bcd9aa4aa.jpg673bf71a28c0806f0bc8d10bcd9aa4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信息/信息/2025年9月22日，新城街道辽河社区开展“两节”节前安全生产宣传活动/673bf71a28c0806f0bc8d10bcd9aa4aa.jpg673bf71a28c0806f0bc8d10bcd9aa4aa"/>
                    <pic:cNvPicPr>
                      <a:picLocks noChangeAspect="1"/>
                    </pic:cNvPicPr>
                  </pic:nvPicPr>
                  <pic:blipFill>
                    <a:blip r:embed="rId5"/>
                    <a:srcRect t="15981" b="15981"/>
                    <a:stretch>
                      <a:fillRect/>
                    </a:stretch>
                  </pic:blipFill>
                  <pic:spPr>
                    <a:xfrm>
                      <a:off x="0" y="0"/>
                      <a:ext cx="5528945" cy="2820670"/>
                    </a:xfrm>
                    <a:prstGeom prst="rect">
                      <a:avLst/>
                    </a:prstGeom>
                  </pic:spPr>
                </pic:pic>
              </a:graphicData>
            </a:graphic>
          </wp:inline>
        </w:drawing>
      </w:r>
    </w:p>
    <w:p w14:paraId="6E7DAA5F">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方正仿宋简体" w:cs="Times New Roman"/>
          <w:b/>
          <w:bCs/>
          <w:sz w:val="24"/>
          <w:szCs w:val="24"/>
          <w:lang w:val="en-US" w:eastAsia="zh-CN"/>
        </w:rPr>
      </w:pPr>
      <w:r>
        <w:rPr>
          <w:rFonts w:hint="eastAsia" w:ascii="Times New Roman" w:hAnsi="Times New Roman" w:eastAsia="方正仿宋简体" w:cs="Times New Roman"/>
          <w:b/>
          <w:bCs/>
          <w:sz w:val="24"/>
          <w:szCs w:val="24"/>
          <w:lang w:val="en-US" w:eastAsia="zh-CN"/>
        </w:rPr>
        <w:t>图二：2025年9月22日，新城街道辽河社区联合街道安全生产股开展“两节”节前安全生产宣传活动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MzE5YmU2N2NkNzhmNzBhZjMzZTNiYmM1OGNkZDUifQ=="/>
  </w:docVars>
  <w:rsids>
    <w:rsidRoot w:val="00000000"/>
    <w:rsid w:val="00F32201"/>
    <w:rsid w:val="026C2474"/>
    <w:rsid w:val="02BA3D32"/>
    <w:rsid w:val="02D61640"/>
    <w:rsid w:val="02F83D14"/>
    <w:rsid w:val="03323B24"/>
    <w:rsid w:val="03BC4452"/>
    <w:rsid w:val="0639166E"/>
    <w:rsid w:val="0A440C2A"/>
    <w:rsid w:val="0A776D4D"/>
    <w:rsid w:val="0AB057A3"/>
    <w:rsid w:val="0AC9006C"/>
    <w:rsid w:val="0BDA39C5"/>
    <w:rsid w:val="0D251A99"/>
    <w:rsid w:val="0FC24485"/>
    <w:rsid w:val="10042CED"/>
    <w:rsid w:val="11CD393B"/>
    <w:rsid w:val="13AE1182"/>
    <w:rsid w:val="144614F4"/>
    <w:rsid w:val="14C255DD"/>
    <w:rsid w:val="155439E0"/>
    <w:rsid w:val="17E312DD"/>
    <w:rsid w:val="17EF6030"/>
    <w:rsid w:val="18467DF5"/>
    <w:rsid w:val="18E31E13"/>
    <w:rsid w:val="1B361FB0"/>
    <w:rsid w:val="1C3353F9"/>
    <w:rsid w:val="1CC0148F"/>
    <w:rsid w:val="1D387571"/>
    <w:rsid w:val="1ECE074D"/>
    <w:rsid w:val="24264B88"/>
    <w:rsid w:val="24941366"/>
    <w:rsid w:val="262A5088"/>
    <w:rsid w:val="270D2A21"/>
    <w:rsid w:val="27675E1E"/>
    <w:rsid w:val="27A53550"/>
    <w:rsid w:val="28FD42B1"/>
    <w:rsid w:val="297621E5"/>
    <w:rsid w:val="2AE55D96"/>
    <w:rsid w:val="2DAD2E81"/>
    <w:rsid w:val="2EEE3E28"/>
    <w:rsid w:val="2FB3065E"/>
    <w:rsid w:val="30E601A4"/>
    <w:rsid w:val="32584AA6"/>
    <w:rsid w:val="3294229C"/>
    <w:rsid w:val="32EC2112"/>
    <w:rsid w:val="33D82807"/>
    <w:rsid w:val="36671320"/>
    <w:rsid w:val="37A165E6"/>
    <w:rsid w:val="38790EAD"/>
    <w:rsid w:val="39D60F32"/>
    <w:rsid w:val="3AC32CD9"/>
    <w:rsid w:val="3BDF102E"/>
    <w:rsid w:val="3C4663C4"/>
    <w:rsid w:val="41A7713A"/>
    <w:rsid w:val="41A92209"/>
    <w:rsid w:val="43C041B0"/>
    <w:rsid w:val="43CC2BFE"/>
    <w:rsid w:val="43D323B4"/>
    <w:rsid w:val="450D6423"/>
    <w:rsid w:val="460F4BDC"/>
    <w:rsid w:val="46DE7CFA"/>
    <w:rsid w:val="47DD7BAC"/>
    <w:rsid w:val="484E1466"/>
    <w:rsid w:val="48886685"/>
    <w:rsid w:val="49715451"/>
    <w:rsid w:val="4A094FB0"/>
    <w:rsid w:val="4A29407C"/>
    <w:rsid w:val="4ABD79B6"/>
    <w:rsid w:val="4B3A5F00"/>
    <w:rsid w:val="4F40084B"/>
    <w:rsid w:val="4F716284"/>
    <w:rsid w:val="53D55AFF"/>
    <w:rsid w:val="5538350D"/>
    <w:rsid w:val="559C4160"/>
    <w:rsid w:val="55C71477"/>
    <w:rsid w:val="569D778F"/>
    <w:rsid w:val="59E7414A"/>
    <w:rsid w:val="5A2B1D69"/>
    <w:rsid w:val="5C97034F"/>
    <w:rsid w:val="5CBA6428"/>
    <w:rsid w:val="5FF13DCC"/>
    <w:rsid w:val="60E80F1B"/>
    <w:rsid w:val="615730FF"/>
    <w:rsid w:val="64EB3D1D"/>
    <w:rsid w:val="651B4188"/>
    <w:rsid w:val="68533A04"/>
    <w:rsid w:val="692460FD"/>
    <w:rsid w:val="69525473"/>
    <w:rsid w:val="69652941"/>
    <w:rsid w:val="6A1F4847"/>
    <w:rsid w:val="6A856667"/>
    <w:rsid w:val="6BE70C58"/>
    <w:rsid w:val="6C991968"/>
    <w:rsid w:val="6CFD0D8E"/>
    <w:rsid w:val="6D921817"/>
    <w:rsid w:val="6DF7062F"/>
    <w:rsid w:val="720E0831"/>
    <w:rsid w:val="720F603C"/>
    <w:rsid w:val="739572BB"/>
    <w:rsid w:val="746D3CCA"/>
    <w:rsid w:val="75106517"/>
    <w:rsid w:val="75951F98"/>
    <w:rsid w:val="76316670"/>
    <w:rsid w:val="79AD1C9A"/>
    <w:rsid w:val="7BCB5CB6"/>
    <w:rsid w:val="7C407C1E"/>
    <w:rsid w:val="7D217A42"/>
    <w:rsid w:val="7DCF257E"/>
    <w:rsid w:val="7E2E3967"/>
    <w:rsid w:val="7E584E6D"/>
    <w:rsid w:val="7FAC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560</Words>
  <Characters>576</Characters>
  <Lines>0</Lines>
  <Paragraphs>0</Paragraphs>
  <TotalTime>13</TotalTime>
  <ScaleCrop>false</ScaleCrop>
  <LinksUpToDate>false</LinksUpToDate>
  <CharactersWithSpaces>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2024-05-27T00:56:00Z</dcterms:created>
  <dc:creator>Administrator</dc:creator>
  <cp:lastModifiedBy>樓</cp:lastModifiedBy>
  <dcterms:modified xsi:type="dcterms:W3CDTF">2025-09-22T07:37:08Z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BC13790F7F864ECF8CA2FC9A45FADA9E_13</vt:lpwstr>
  </property>
  <property fmtid="{D5CDD505-2E9C-101B-9397-08002B2CF9AE}" pid="4" name="KSOTemplateDocerSaveRecord">
    <vt:lpwstr>eyJoZGlkIjoiNDRjYWIwOGQwMzkzMjYyMTI0ZWQyZGU5OTFjNzg5OTQiLCJ1c2VySWQiOiI1NDIwNDc5NDMifQ==</vt:lpwstr>
  </property>
</Properties>
</file>