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628A1">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辽河社区集中学习《习近平著作选读》</w:t>
      </w:r>
    </w:p>
    <w:p w14:paraId="445FC511">
      <w:pPr>
        <w:ind w:firstLine="640" w:firstLineChars="200"/>
        <w:jc w:val="center"/>
        <w:rPr>
          <w:rFonts w:hint="eastAsia" w:ascii="方正仿宋简体" w:hAnsi="方正仿宋简体" w:eastAsia="方正仿宋简体" w:cs="方正仿宋简体"/>
          <w:i w:val="0"/>
          <w:iCs w:val="0"/>
          <w:caps w:val="0"/>
          <w:color w:val="333333"/>
          <w:spacing w:val="0"/>
          <w:sz w:val="32"/>
          <w:szCs w:val="32"/>
          <w:shd w:val="clear" w:fill="FFFFFF"/>
        </w:rPr>
      </w:pPr>
    </w:p>
    <w:p w14:paraId="6A5BA195">
      <w:pPr>
        <w:ind w:firstLine="640" w:firstLineChars="200"/>
        <w:jc w:val="left"/>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i w:val="0"/>
          <w:iCs w:val="0"/>
          <w:caps w:val="0"/>
          <w:color w:val="333333"/>
          <w:spacing w:val="0"/>
          <w:sz w:val="32"/>
          <w:szCs w:val="32"/>
          <w:shd w:val="clear" w:fill="FFFFFF"/>
          <w:lang w:val="en-US" w:eastAsia="zh-CN"/>
        </w:rPr>
        <w:t>为</w:t>
      </w:r>
      <w:r>
        <w:rPr>
          <w:rFonts w:hint="eastAsia" w:ascii="方正仿宋简体" w:hAnsi="方正仿宋简体" w:eastAsia="方正仿宋简体" w:cs="方正仿宋简体"/>
          <w:i w:val="0"/>
          <w:iCs w:val="0"/>
          <w:caps w:val="0"/>
          <w:color w:val="333333"/>
          <w:spacing w:val="0"/>
          <w:sz w:val="32"/>
          <w:szCs w:val="32"/>
          <w:shd w:val="clear" w:fill="FFFFFF"/>
        </w:rPr>
        <w:t>深入开展学习贯彻习近平新时代中国特色社会主义思想主题教育</w:t>
      </w:r>
      <w:r>
        <w:rPr>
          <w:rFonts w:hint="eastAsia" w:ascii="方正仿宋简体" w:hAnsi="方正仿宋简体" w:eastAsia="方正仿宋简体" w:cs="方正仿宋简体"/>
          <w:i w:val="0"/>
          <w:iCs w:val="0"/>
          <w:caps w:val="0"/>
          <w:color w:val="333333"/>
          <w:spacing w:val="0"/>
          <w:sz w:val="32"/>
          <w:szCs w:val="32"/>
          <w:shd w:val="clear" w:fill="FFFFFF"/>
          <w:lang w:eastAsia="zh-CN"/>
        </w:rPr>
        <w:t>，</w:t>
      </w:r>
      <w:r>
        <w:rPr>
          <w:rFonts w:hint="eastAsia" w:ascii="方正仿宋简体" w:hAnsi="方正仿宋简体" w:eastAsia="方正仿宋简体" w:cs="方正仿宋简体"/>
          <w:i w:val="0"/>
          <w:iCs w:val="0"/>
          <w:caps w:val="0"/>
          <w:color w:val="333333"/>
          <w:spacing w:val="0"/>
          <w:sz w:val="32"/>
          <w:szCs w:val="32"/>
          <w:shd w:val="clear" w:fill="FFFFFF"/>
        </w:rPr>
        <w:t>坚持用习近平新时代中国特色社会主义思想凝心铸魂的重大政治任务</w:t>
      </w:r>
      <w:r>
        <w:rPr>
          <w:rFonts w:hint="eastAsia" w:ascii="方正仿宋简体" w:hAnsi="方正仿宋简体" w:eastAsia="方正仿宋简体" w:cs="方正仿宋简体"/>
          <w:i w:val="0"/>
          <w:iCs w:val="0"/>
          <w:caps w:val="0"/>
          <w:color w:val="333333"/>
          <w:spacing w:val="0"/>
          <w:sz w:val="32"/>
          <w:szCs w:val="32"/>
          <w:shd w:val="clear" w:fill="FFFFFF"/>
          <w:lang w:eastAsia="zh-CN"/>
        </w:rPr>
        <w:t>。</w:t>
      </w:r>
      <w:r>
        <w:rPr>
          <w:rFonts w:hint="default" w:ascii="Times New Roman" w:hAnsi="Times New Roman" w:eastAsia="方正仿宋简体" w:cs="Times New Roman"/>
          <w:i w:val="0"/>
          <w:iCs w:val="0"/>
          <w:caps w:val="0"/>
          <w:color w:val="333333"/>
          <w:spacing w:val="0"/>
          <w:sz w:val="32"/>
          <w:szCs w:val="32"/>
          <w:shd w:val="clear" w:fill="FFFFFF"/>
          <w:lang w:val="en-US" w:eastAsia="zh-CN"/>
        </w:rPr>
        <w:t>2025年8月25日</w:t>
      </w:r>
      <w:r>
        <w:rPr>
          <w:rFonts w:hint="eastAsia" w:ascii="Times New Roman" w:hAnsi="Times New Roman" w:eastAsia="方正仿宋简体" w:cs="Times New Roman"/>
          <w:i w:val="0"/>
          <w:iCs w:val="0"/>
          <w:caps w:val="0"/>
          <w:color w:val="000000"/>
          <w:spacing w:val="0"/>
          <w:sz w:val="32"/>
          <w:szCs w:val="32"/>
          <w:shd w:val="clear" w:fill="FFFFFF"/>
          <w:lang w:val="en-US" w:eastAsia="zh-CN"/>
        </w:rPr>
        <w:t>辽河社区组织社区党员干部召开集中学习，共同学习</w:t>
      </w:r>
      <w:r>
        <w:rPr>
          <w:rFonts w:hint="eastAsia" w:ascii="方正仿宋简体" w:hAnsi="方正仿宋简体" w:eastAsia="方正仿宋简体" w:cs="方正仿宋简体"/>
          <w:sz w:val="32"/>
          <w:szCs w:val="32"/>
        </w:rPr>
        <w:t>《习近平著作选读》</w:t>
      </w:r>
      <w:r>
        <w:rPr>
          <w:rFonts w:hint="eastAsia" w:ascii="方正仿宋简体" w:hAnsi="方正仿宋简体" w:eastAsia="方正仿宋简体" w:cs="方正仿宋简体"/>
          <w:sz w:val="32"/>
          <w:szCs w:val="32"/>
          <w:lang w:eastAsia="zh-CN"/>
        </w:rPr>
        <w:t>。</w:t>
      </w:r>
    </w:p>
    <w:p w14:paraId="3685C7A1">
      <w:pPr>
        <w:ind w:firstLine="640" w:firstLineChars="200"/>
        <w:jc w:val="left"/>
        <w:rPr>
          <w:rFonts w:hint="eastAsia" w:ascii="方正仿宋简体" w:hAnsi="方正仿宋简体" w:eastAsia="方正仿宋简体" w:cs="方正仿宋简体"/>
          <w:sz w:val="32"/>
          <w:szCs w:val="32"/>
          <w:lang w:eastAsia="zh-CN"/>
        </w:rPr>
      </w:pPr>
      <w:r>
        <w:rPr>
          <w:rFonts w:hint="eastAsia" w:ascii="方正仿宋简体" w:hAnsi="方正仿宋简体" w:eastAsia="方正仿宋简体" w:cs="方正仿宋简体"/>
          <w:sz w:val="32"/>
          <w:szCs w:val="32"/>
          <w:lang w:eastAsia="zh-CN"/>
        </w:rPr>
        <w:t>著作集中回答了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生动记录了习近平新时代中国特色社会主义思想的创立历程，是全党全国各族人民深入学习贯彻习近平新时代中国特色社会主义思想的权威教材 。</w:t>
      </w:r>
    </w:p>
    <w:p w14:paraId="256D9B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简体" w:hAnsi="方正仿宋简体" w:eastAsia="方正仿宋简体" w:cs="方正仿宋简体"/>
          <w:i w:val="0"/>
          <w:iCs w:val="0"/>
          <w:caps w:val="0"/>
          <w:color w:val="333333"/>
          <w:spacing w:val="0"/>
          <w:sz w:val="32"/>
          <w:szCs w:val="32"/>
          <w:shd w:val="clear" w:fill="FFFFFF"/>
        </w:rPr>
      </w:pPr>
      <w:r>
        <w:rPr>
          <w:rFonts w:hint="eastAsia" w:ascii="方正仿宋简体" w:hAnsi="方正仿宋简体" w:eastAsia="方正仿宋简体" w:cs="方正仿宋简体"/>
          <w:i w:val="0"/>
          <w:iCs w:val="0"/>
          <w:caps w:val="0"/>
          <w:color w:val="333333"/>
          <w:spacing w:val="0"/>
          <w:sz w:val="32"/>
          <w:szCs w:val="32"/>
          <w:shd w:val="clear" w:fill="FFFFFF"/>
        </w:rPr>
        <w:t>《习近平著作选读》反映的新时代十年的辉煌历史，是习近平总书记带领全党全国各族人民一同走过来的。书中深刻分析和论述的许多内容，</w:t>
      </w:r>
      <w:bookmarkStart w:id="0" w:name="_GoBack"/>
      <w:bookmarkEnd w:id="0"/>
      <w:r>
        <w:rPr>
          <w:rFonts w:hint="eastAsia" w:ascii="方正仿宋简体" w:hAnsi="方正仿宋简体" w:eastAsia="方正仿宋简体" w:cs="方正仿宋简体"/>
          <w:i w:val="0"/>
          <w:iCs w:val="0"/>
          <w:caps w:val="0"/>
          <w:color w:val="333333"/>
          <w:spacing w:val="0"/>
          <w:sz w:val="32"/>
          <w:szCs w:val="32"/>
          <w:shd w:val="clear" w:fill="FFFFFF"/>
        </w:rPr>
        <w:t>读起来倍感亲切和振奋，能够引起许多共情和共鸣，解开许多疑惑，给我们许多重要启迪</w:t>
      </w:r>
      <w:r>
        <w:rPr>
          <w:rFonts w:hint="eastAsia" w:ascii="方正仿宋简体" w:hAnsi="方正仿宋简体" w:eastAsia="方正仿宋简体" w:cs="方正仿宋简体"/>
          <w:i w:val="0"/>
          <w:iCs w:val="0"/>
          <w:caps w:val="0"/>
          <w:color w:val="333333"/>
          <w:spacing w:val="0"/>
          <w:sz w:val="32"/>
          <w:szCs w:val="32"/>
          <w:shd w:val="clear" w:fill="FFFFFF"/>
          <w:lang w:val="en-US" w:eastAsia="zh-CN"/>
        </w:rPr>
        <w:t>和</w:t>
      </w:r>
      <w:r>
        <w:rPr>
          <w:rFonts w:hint="eastAsia" w:ascii="方正仿宋简体" w:hAnsi="方正仿宋简体" w:eastAsia="方正仿宋简体" w:cs="方正仿宋简体"/>
          <w:i w:val="0"/>
          <w:iCs w:val="0"/>
          <w:caps w:val="0"/>
          <w:color w:val="333333"/>
          <w:spacing w:val="0"/>
          <w:sz w:val="32"/>
          <w:szCs w:val="32"/>
          <w:shd w:val="clear" w:fill="FFFFFF"/>
        </w:rPr>
        <w:t>继续前进的信心。</w:t>
      </w:r>
    </w:p>
    <w:p w14:paraId="7BC0C544">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Times New Roman" w:hAnsi="Times New Roman" w:eastAsia="方正仿宋简体" w:cs="Times New Roman"/>
          <w:i w:val="0"/>
          <w:iCs w:val="0"/>
          <w:caps w:val="0"/>
          <w:color w:val="000000"/>
          <w:spacing w:val="0"/>
          <w:sz w:val="32"/>
          <w:szCs w:val="32"/>
          <w:shd w:val="clear" w:fill="FFFFFF"/>
          <w:lang w:eastAsia="zh-CN"/>
        </w:rPr>
      </w:pPr>
    </w:p>
    <w:p w14:paraId="6C695325">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Times New Roman" w:hAnsi="Times New Roman" w:eastAsia="方正仿宋简体" w:cs="Times New Roman"/>
          <w:i w:val="0"/>
          <w:iCs w:val="0"/>
          <w:caps w:val="0"/>
          <w:color w:val="000000"/>
          <w:spacing w:val="0"/>
          <w:sz w:val="32"/>
          <w:szCs w:val="32"/>
          <w:shd w:val="clear" w:fill="FFFFFF"/>
          <w:lang w:val="en-US" w:eastAsia="zh-CN"/>
        </w:rPr>
      </w:pPr>
      <w:r>
        <w:rPr>
          <w:rFonts w:hint="eastAsia" w:ascii="Times New Roman" w:hAnsi="Times New Roman" w:eastAsia="方正仿宋简体" w:cs="Times New Roman"/>
          <w:i w:val="0"/>
          <w:iCs w:val="0"/>
          <w:caps w:val="0"/>
          <w:color w:val="000000"/>
          <w:spacing w:val="0"/>
          <w:sz w:val="32"/>
          <w:szCs w:val="32"/>
          <w:shd w:val="clear" w:fill="FFFFFF"/>
          <w:lang w:eastAsia="zh-CN"/>
        </w:rPr>
        <w:t>新城街道辽河社区党委</w:t>
      </w:r>
    </w:p>
    <w:p w14:paraId="36F23CA0">
      <w:pPr>
        <w:jc w:val="right"/>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202</w:t>
      </w:r>
      <w:r>
        <w:rPr>
          <w:rFonts w:hint="eastAsia" w:ascii="Times New Roman" w:hAnsi="Times New Roman" w:eastAsia="方正仿宋简体" w:cs="Times New Roman"/>
          <w:i w:val="0"/>
          <w:iCs w:val="0"/>
          <w:caps w:val="0"/>
          <w:color w:val="000000"/>
          <w:spacing w:val="0"/>
          <w:sz w:val="32"/>
          <w:szCs w:val="32"/>
          <w:shd w:val="clear" w:fill="FFFFFF"/>
          <w:lang w:val="en-US" w:eastAsia="zh-CN"/>
        </w:rPr>
        <w:t>5</w:t>
      </w:r>
      <w:r>
        <w:rPr>
          <w:rFonts w:hint="default" w:ascii="Times New Roman" w:hAnsi="Times New Roman" w:eastAsia="方正仿宋简体" w:cs="Times New Roman"/>
          <w:i w:val="0"/>
          <w:iCs w:val="0"/>
          <w:caps w:val="0"/>
          <w:color w:val="000000"/>
          <w:spacing w:val="0"/>
          <w:sz w:val="32"/>
          <w:szCs w:val="32"/>
          <w:shd w:val="clear" w:fill="FFFFFF"/>
          <w:lang w:val="en-US" w:eastAsia="zh-CN"/>
        </w:rPr>
        <w:t>年</w:t>
      </w:r>
      <w:r>
        <w:rPr>
          <w:rFonts w:hint="eastAsia" w:ascii="Times New Roman" w:hAnsi="Times New Roman" w:eastAsia="方正仿宋简体" w:cs="Times New Roman"/>
          <w:i w:val="0"/>
          <w:iCs w:val="0"/>
          <w:caps w:val="0"/>
          <w:color w:val="000000"/>
          <w:spacing w:val="0"/>
          <w:sz w:val="32"/>
          <w:szCs w:val="32"/>
          <w:shd w:val="clear" w:fill="FFFFFF"/>
          <w:lang w:val="en-US" w:eastAsia="zh-CN"/>
        </w:rPr>
        <w:t>8</w:t>
      </w:r>
      <w:r>
        <w:rPr>
          <w:rFonts w:hint="default" w:ascii="Times New Roman" w:hAnsi="Times New Roman" w:eastAsia="方正仿宋简体" w:cs="Times New Roman"/>
          <w:i w:val="0"/>
          <w:iCs w:val="0"/>
          <w:caps w:val="0"/>
          <w:color w:val="000000"/>
          <w:spacing w:val="0"/>
          <w:sz w:val="32"/>
          <w:szCs w:val="32"/>
          <w:shd w:val="clear" w:fill="FFFFFF"/>
          <w:lang w:val="en-US" w:eastAsia="zh-CN"/>
        </w:rPr>
        <w:t>月</w:t>
      </w:r>
      <w:r>
        <w:rPr>
          <w:rFonts w:hint="eastAsia" w:ascii="Times New Roman" w:hAnsi="Times New Roman" w:eastAsia="方正仿宋简体" w:cs="Times New Roman"/>
          <w:i w:val="0"/>
          <w:iCs w:val="0"/>
          <w:caps w:val="0"/>
          <w:color w:val="000000"/>
          <w:spacing w:val="0"/>
          <w:sz w:val="32"/>
          <w:szCs w:val="32"/>
          <w:shd w:val="clear" w:fill="FFFFFF"/>
          <w:lang w:val="en-US" w:eastAsia="zh-CN"/>
        </w:rPr>
        <w:t>25</w:t>
      </w:r>
      <w:r>
        <w:rPr>
          <w:rFonts w:hint="default" w:ascii="Times New Roman" w:hAnsi="Times New Roman" w:eastAsia="方正仿宋简体" w:cs="Times New Roman"/>
          <w:i w:val="0"/>
          <w:iCs w:val="0"/>
          <w:caps w:val="0"/>
          <w:color w:val="000000"/>
          <w:spacing w:val="0"/>
          <w:sz w:val="32"/>
          <w:szCs w:val="32"/>
          <w:shd w:val="clear" w:fill="FFFFFF"/>
          <w:lang w:val="en-US" w:eastAsia="zh-CN"/>
        </w:rPr>
        <w:t>日</w:t>
      </w:r>
    </w:p>
    <w:p w14:paraId="54B2CE0B">
      <w:pPr>
        <w:jc w:val="left"/>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eastAsia" w:ascii="Times New Roman" w:hAnsi="Times New Roman" w:eastAsia="方正仿宋简体" w:cs="Times New Roman"/>
          <w:i w:val="0"/>
          <w:iCs w:val="0"/>
          <w:caps w:val="0"/>
          <w:color w:val="000000"/>
          <w:spacing w:val="0"/>
          <w:sz w:val="32"/>
          <w:szCs w:val="32"/>
          <w:shd w:val="clear" w:fill="FFFFFF"/>
          <w:lang w:val="en-US" w:eastAsia="zh-CN"/>
        </w:rPr>
        <w:t>影像资料：</w:t>
      </w:r>
      <w:r>
        <w:rPr>
          <w:rFonts w:hint="default" w:ascii="Times New Roman" w:hAnsi="Times New Roman" w:eastAsia="方正仿宋简体" w:cs="Times New Roman"/>
          <w:i w:val="0"/>
          <w:iCs w:val="0"/>
          <w:caps w:val="0"/>
          <w:color w:val="000000"/>
          <w:spacing w:val="0"/>
          <w:sz w:val="32"/>
          <w:szCs w:val="32"/>
          <w:shd w:val="clear" w:fill="FFFFFF"/>
          <w:lang w:val="en-US" w:eastAsia="zh-CN"/>
        </w:rPr>
        <w:drawing>
          <wp:inline distT="0" distB="0" distL="114300" distR="114300">
            <wp:extent cx="4986655" cy="3739515"/>
            <wp:effectExtent l="0" t="0" r="12065" b="9525"/>
            <wp:docPr id="2" name="图片 2" descr="b72b4a51f86aa84e1017b9f8c00c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2b4a51f86aa84e1017b9f8c00cecf"/>
                    <pic:cNvPicPr>
                      <a:picLocks noChangeAspect="1"/>
                    </pic:cNvPicPr>
                  </pic:nvPicPr>
                  <pic:blipFill>
                    <a:blip r:embed="rId4"/>
                    <a:stretch>
                      <a:fillRect/>
                    </a:stretch>
                  </pic:blipFill>
                  <pic:spPr>
                    <a:xfrm>
                      <a:off x="0" y="0"/>
                      <a:ext cx="4986655" cy="3739515"/>
                    </a:xfrm>
                    <a:prstGeom prst="rect">
                      <a:avLst/>
                    </a:prstGeom>
                  </pic:spPr>
                </pic:pic>
              </a:graphicData>
            </a:graphic>
          </wp:inline>
        </w:drawing>
      </w:r>
      <w:r>
        <w:rPr>
          <w:rFonts w:hint="default" w:ascii="Times New Roman" w:hAnsi="Times New Roman" w:eastAsia="方正仿宋简体" w:cs="Times New Roman"/>
          <w:i w:val="0"/>
          <w:iCs w:val="0"/>
          <w:caps w:val="0"/>
          <w:color w:val="000000"/>
          <w:spacing w:val="0"/>
          <w:sz w:val="32"/>
          <w:szCs w:val="32"/>
          <w:shd w:val="clear" w:fill="FFFFFF"/>
          <w:lang w:val="en-US" w:eastAsia="zh-CN"/>
        </w:rPr>
        <w:drawing>
          <wp:inline distT="0" distB="0" distL="114300" distR="114300">
            <wp:extent cx="4883150" cy="3662045"/>
            <wp:effectExtent l="0" t="0" r="8890" b="10795"/>
            <wp:docPr id="1" name="图片 1" descr="d6944e2c9c8fdd5b61853a8876e8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944e2c9c8fdd5b61853a8876e8c97"/>
                    <pic:cNvPicPr>
                      <a:picLocks noChangeAspect="1"/>
                    </pic:cNvPicPr>
                  </pic:nvPicPr>
                  <pic:blipFill>
                    <a:blip r:embed="rId5"/>
                    <a:stretch>
                      <a:fillRect/>
                    </a:stretch>
                  </pic:blipFill>
                  <pic:spPr>
                    <a:xfrm>
                      <a:off x="0" y="0"/>
                      <a:ext cx="4883150" cy="3662045"/>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E3C96"/>
    <w:rsid w:val="073E3C96"/>
    <w:rsid w:val="1745083A"/>
    <w:rsid w:val="2D970D3C"/>
    <w:rsid w:val="3B5229D4"/>
    <w:rsid w:val="519E7677"/>
    <w:rsid w:val="67940B7E"/>
    <w:rsid w:val="6CE54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428</Words>
  <Characters>436</Characters>
  <Lines>0</Lines>
  <Paragraphs>0</Paragraphs>
  <TotalTime>2</TotalTime>
  <ScaleCrop>false</ScaleCrop>
  <LinksUpToDate>false</LinksUpToDate>
  <CharactersWithSpaces>437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2025-08-25T06:53:00Z</dcterms:created>
  <dc:creator>    </dc:creator>
  <cp:lastModifiedBy>✬ 　　凉生凉忆亦凉心＂</cp:lastModifiedBy>
  <dcterms:modified xsi:type="dcterms:W3CDTF">2025-08-25T07:22:08Z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127BAA535AAD4B6B9A38ABC71F84281E_13</vt:lpwstr>
  </property>
  <property fmtid="{D5CDD505-2E9C-101B-9397-08002B2CF9AE}" pid="4" name="KSOTemplateDocerSaveRecord">
    <vt:lpwstr>eyJoZGlkIjoiZDcwYjBjNTFmMzEyZDBlYzU3OTc5NTMyMTYzYzA3NGEiLCJ1c2VySWQiOiIyNDI3MDAzOTIifQ==</vt:lpwstr>
  </property>
</Properties>
</file>