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59B1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lang w:val="en-US" w:eastAsia="zh-CN"/>
        </w:rPr>
      </w:pPr>
      <w:bookmarkStart w:id="0" w:name="_GoBack"/>
      <w:bookmarkEnd w:id="0"/>
      <w:r>
        <w:rPr>
          <w:rFonts w:hint="eastAsia" w:ascii="Times New Roman" w:hAnsi="Times New Roman" w:eastAsia="方正小标宋简体" w:cs="Times New Roman"/>
          <w:sz w:val="44"/>
          <w:szCs w:val="44"/>
          <w:lang w:val="en-US" w:eastAsia="zh-CN"/>
        </w:rPr>
        <w:t>开发区</w:t>
      </w:r>
      <w:r>
        <w:rPr>
          <w:rFonts w:hint="default" w:ascii="Times New Roman" w:hAnsi="Times New Roman" w:eastAsia="方正小标宋简体" w:cs="Times New Roman"/>
          <w:sz w:val="44"/>
          <w:szCs w:val="44"/>
          <w:lang w:val="en-US" w:eastAsia="zh-CN"/>
        </w:rPr>
        <w:t>应急管理局组织观看中国人民抗日战争暨世界反法西斯战争胜利80周年阅兵仪式</w:t>
      </w:r>
    </w:p>
    <w:p w14:paraId="63D6868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lang w:val="en-US" w:eastAsia="zh-CN"/>
        </w:rPr>
      </w:pPr>
    </w:p>
    <w:p w14:paraId="73CA14D6">
      <w:pPr>
        <w:keepNext w:val="0"/>
        <w:keepLines w:val="0"/>
        <w:pageBreakBefore w:val="0"/>
        <w:widowControl w:val="0"/>
        <w:kinsoku/>
        <w:wordWrap/>
        <w:overflowPunct/>
        <w:topLinePunct w:val="0"/>
        <w:autoSpaceDE/>
        <w:autoSpaceDN/>
        <w:bidi w:val="0"/>
        <w:adjustRightInd w:val="0"/>
        <w:snapToGrid/>
        <w:spacing w:line="560" w:lineRule="atLeast"/>
        <w:ind w:firstLine="640" w:firstLineChars="200"/>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9月3日，为纪念中国人民抗日战争暨世界反法西斯战争胜利80周年，应急管理局组织全局干部职工集中观看了在天安门广场举行的盛大阅兵仪式。此次活动旨在铭记历史、缅怀先烈、珍爱和平、开创未来。</w:t>
      </w:r>
    </w:p>
    <w:p w14:paraId="0111F570">
      <w:pPr>
        <w:keepNext w:val="0"/>
        <w:keepLines w:val="0"/>
        <w:pageBreakBefore w:val="0"/>
        <w:widowControl w:val="0"/>
        <w:kinsoku/>
        <w:wordWrap/>
        <w:overflowPunct/>
        <w:topLinePunct w:val="0"/>
        <w:autoSpaceDE/>
        <w:autoSpaceDN/>
        <w:bidi w:val="0"/>
        <w:adjustRightInd w:val="0"/>
        <w:snapToGrid/>
        <w:spacing w:line="560" w:lineRule="atLeast"/>
        <w:ind w:firstLine="640" w:firstLineChars="200"/>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应急管理局全体干部职工整齐地坐在会议室，怀着崇敬的心情观看阅兵直播。大家认真聆听了习近平总书记的重要讲话，深刻感受到了中国人民在抗日战争中所展现出的不屈不挠的民族精神和伟大的爱国情怀。在阅兵过程中，当一个个整齐的方队、一列列先进的装备通过天安门广场时，全局干部职工深受鼓舞，为祖国的强大军事力量和繁荣昌盛感到无比自豪。</w:t>
      </w:r>
    </w:p>
    <w:p w14:paraId="51CA77A3">
      <w:pPr>
        <w:keepNext w:val="0"/>
        <w:keepLines w:val="0"/>
        <w:pageBreakBefore w:val="0"/>
        <w:widowControl w:val="0"/>
        <w:kinsoku/>
        <w:wordWrap/>
        <w:overflowPunct/>
        <w:topLinePunct w:val="0"/>
        <w:autoSpaceDE/>
        <w:autoSpaceDN/>
        <w:bidi w:val="0"/>
        <w:adjustRightInd w:val="0"/>
        <w:snapToGrid/>
        <w:spacing w:line="560" w:lineRule="atLeast"/>
        <w:ind w:firstLine="640" w:firstLineChars="200"/>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通过观看此次阅兵仪式，应急管理局干部职工接受了一次深刻的爱国主义教育和精神洗礼。大家纷纷表示，要铭记历史，弘扬伟大的抗战精神，以更加饱满的热情和更加坚定的决心投入到应急管理工作中，切实履行好保护人民群众生命财产安全和维护社会稳定的重要职责，为实现中华民族伟大复兴的中国梦贡献自己的力量。</w:t>
      </w:r>
    </w:p>
    <w:p w14:paraId="6BB5849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drawing>
          <wp:inline distT="0" distB="0" distL="114300" distR="114300">
            <wp:extent cx="5039995" cy="3420110"/>
            <wp:effectExtent l="0" t="0" r="8255" b="8890"/>
            <wp:docPr id="1" name="图片 1" descr="d95cfabe7a06c2256ef8a50e5f48802"/>
            <wp:cNvGraphicFramePr/>
            <a:graphic xmlns:a="http://schemas.openxmlformats.org/drawingml/2006/main">
              <a:graphicData uri="http://schemas.openxmlformats.org/drawingml/2006/picture">
                <pic:pic xmlns:pic="http://schemas.openxmlformats.org/drawingml/2006/picture">
                  <pic:nvPicPr>
                    <pic:cNvPr id="1" name="图片 1" descr="d95cfabe7a06c2256ef8a50e5f48802"/>
                    <pic:cNvPicPr/>
                  </pic:nvPicPr>
                  <pic:blipFill>
                    <a:blip r:embed="rId5"/>
                    <a:stretch>
                      <a:fillRect/>
                    </a:stretch>
                  </pic:blipFill>
                  <pic:spPr>
                    <a:xfrm>
                      <a:off x="0" y="0"/>
                      <a:ext cx="5039995" cy="3420110"/>
                    </a:xfrm>
                    <a:prstGeom prst="rect">
                      <a:avLst/>
                    </a:prstGeom>
                  </pic:spPr>
                </pic:pic>
              </a:graphicData>
            </a:graphic>
          </wp:inline>
        </w:drawing>
      </w:r>
      <w:r>
        <w:rPr>
          <w:rFonts w:hint="default" w:ascii="Times New Roman" w:hAnsi="Times New Roman" w:eastAsia="方正仿宋简体" w:cs="Times New Roman"/>
          <w:kern w:val="2"/>
          <w:sz w:val="32"/>
          <w:szCs w:val="32"/>
          <w:lang w:val="en-US" w:eastAsia="zh-CN" w:bidi="ar-SA"/>
        </w:rPr>
        <w:drawing>
          <wp:inline distT="0" distB="0" distL="114300" distR="114300">
            <wp:extent cx="5039995" cy="3420110"/>
            <wp:effectExtent l="0" t="0" r="8255" b="8890"/>
            <wp:docPr id="2" name="图片 2" descr="84559ce69830bb37791e42b37a43b17"/>
            <wp:cNvGraphicFramePr/>
            <a:graphic xmlns:a="http://schemas.openxmlformats.org/drawingml/2006/main">
              <a:graphicData uri="http://schemas.openxmlformats.org/drawingml/2006/picture">
                <pic:pic xmlns:pic="http://schemas.openxmlformats.org/drawingml/2006/picture">
                  <pic:nvPicPr>
                    <pic:cNvPr id="2" name="图片 2" descr="84559ce69830bb37791e42b37a43b17"/>
                    <pic:cNvPicPr/>
                  </pic:nvPicPr>
                  <pic:blipFill>
                    <a:blip r:embed="rId6"/>
                    <a:stretch>
                      <a:fillRect/>
                    </a:stretch>
                  </pic:blipFill>
                  <pic:spPr>
                    <a:xfrm>
                      <a:off x="0" y="0"/>
                      <a:ext cx="5039995" cy="3420110"/>
                    </a:xfrm>
                    <a:prstGeom prst="rect">
                      <a:avLst/>
                    </a:prstGeom>
                  </pic:spPr>
                </pic:pic>
              </a:graphicData>
            </a:graphic>
          </wp:inline>
        </w:drawing>
      </w:r>
    </w:p>
    <w:sectPr>
      <w:footerReference r:id="rId3" w:type="default"/>
      <w:pgSz w:w="11906" w:h="16838"/>
      <w:pgMar w:top="2098" w:right="1474" w:bottom="1984" w:left="1587" w:header="851" w:footer="65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embedRegular r:id="rId1" w:fontKey="{87BBB5C8-E951-4D59-8600-0946149D58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82003">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2779395</wp:posOffset>
              </wp:positionH>
              <wp:positionV relativeFrom="paragraph">
                <wp:posOffset>-161925</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23F3E0">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18.85pt;margin-top:-12.75pt;height:144pt;width:144pt;mso-position-horizontal-relative:margin;mso-wrap-style:none;z-index:251660288;mso-width-relative:page;mso-height-relative:page;" filled="f" stroked="f" coordsize="21600,21600" o:gfxdata="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mg/jdcAAAALAQAADwAAAAAAAAABACAAAAAiAAAAZHJzL2Rv&#10;d25yZXYueG1sUEsBAhQAFAAAAAgAh07iQCRb0RvJAQAAmwMAAA4AAAAAAAAAAQAgAAAAJgEAAGRy&#10;cy9lMm9Eb2MueG1sUEsFBgAAAAAGAAYAWQEAAGEFAAAAAA==&#10;">
              <v:fill on="f" focussize="0,0"/>
              <v:stroke on="f"/>
              <v:imagedata o:title=""/>
              <o:lock v:ext="edit" aspectratio="f"/>
              <v:textbox inset="0mm,0mm,0mm,0mm" style="mso-fit-shape-to-text:t;">
                <w:txbxContent>
                  <w:p w14:paraId="3723F3E0">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CB8F64">
                          <w:pPr>
                            <w:pStyle w:val="3"/>
                            <w:rPr>
                              <w:rFonts w:hint="default" w:eastAsia="宋体"/>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36CB8F64">
                    <w:pPr>
                      <w:pStyle w:val="3"/>
                      <w:rPr>
                        <w:rFonts w:hint="default" w:eastAsia="宋体"/>
                        <w:lang w:val="en-US"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662B"/>
    <w:rsid w:val="01ED5016"/>
    <w:rsid w:val="06277315"/>
    <w:rsid w:val="06CE1DB6"/>
    <w:rsid w:val="081632EE"/>
    <w:rsid w:val="0A387C03"/>
    <w:rsid w:val="0F1F3AF7"/>
    <w:rsid w:val="0F59132F"/>
    <w:rsid w:val="13685067"/>
    <w:rsid w:val="14F9621B"/>
    <w:rsid w:val="17074DAE"/>
    <w:rsid w:val="1B6B1E72"/>
    <w:rsid w:val="1C966D15"/>
    <w:rsid w:val="1DF40341"/>
    <w:rsid w:val="1ED32208"/>
    <w:rsid w:val="21BD138A"/>
    <w:rsid w:val="24D35DFB"/>
    <w:rsid w:val="26DF22D6"/>
    <w:rsid w:val="2777290B"/>
    <w:rsid w:val="2C471B3F"/>
    <w:rsid w:val="2C810398"/>
    <w:rsid w:val="2CB704B6"/>
    <w:rsid w:val="2CE13D42"/>
    <w:rsid w:val="2F0A2063"/>
    <w:rsid w:val="2FBA3DC2"/>
    <w:rsid w:val="31F62A88"/>
    <w:rsid w:val="323507EE"/>
    <w:rsid w:val="35C448D4"/>
    <w:rsid w:val="35D03558"/>
    <w:rsid w:val="37CD1A92"/>
    <w:rsid w:val="39474033"/>
    <w:rsid w:val="395D6B1F"/>
    <w:rsid w:val="3A19023C"/>
    <w:rsid w:val="3A465B2C"/>
    <w:rsid w:val="3CF955BB"/>
    <w:rsid w:val="3EBE3C01"/>
    <w:rsid w:val="3ECB4852"/>
    <w:rsid w:val="42007EC4"/>
    <w:rsid w:val="462A7933"/>
    <w:rsid w:val="47C217AC"/>
    <w:rsid w:val="486D26DF"/>
    <w:rsid w:val="49DB003F"/>
    <w:rsid w:val="4E451329"/>
    <w:rsid w:val="4E6B45A1"/>
    <w:rsid w:val="4F0E056F"/>
    <w:rsid w:val="50D43B78"/>
    <w:rsid w:val="52AB17F9"/>
    <w:rsid w:val="5402266C"/>
    <w:rsid w:val="543F11CA"/>
    <w:rsid w:val="54AC55F2"/>
    <w:rsid w:val="559B0682"/>
    <w:rsid w:val="55A52C85"/>
    <w:rsid w:val="5697231E"/>
    <w:rsid w:val="59866CBC"/>
    <w:rsid w:val="59EE06B8"/>
    <w:rsid w:val="5ADC11B9"/>
    <w:rsid w:val="5AED43AE"/>
    <w:rsid w:val="5CB32755"/>
    <w:rsid w:val="5EA04DBA"/>
    <w:rsid w:val="5EE70369"/>
    <w:rsid w:val="5FD5418F"/>
    <w:rsid w:val="604638E0"/>
    <w:rsid w:val="604B7CD1"/>
    <w:rsid w:val="61177D05"/>
    <w:rsid w:val="61926DDD"/>
    <w:rsid w:val="63B97CA7"/>
    <w:rsid w:val="63CE4BF3"/>
    <w:rsid w:val="649940FC"/>
    <w:rsid w:val="64C71494"/>
    <w:rsid w:val="650E239E"/>
    <w:rsid w:val="675D7F4E"/>
    <w:rsid w:val="685D3DEE"/>
    <w:rsid w:val="68AF6631"/>
    <w:rsid w:val="68E679A2"/>
    <w:rsid w:val="68F0088D"/>
    <w:rsid w:val="69BE18FA"/>
    <w:rsid w:val="6A9F5B72"/>
    <w:rsid w:val="6EAC0BB6"/>
    <w:rsid w:val="6F4B7FA5"/>
    <w:rsid w:val="6FE949E5"/>
    <w:rsid w:val="70761FC0"/>
    <w:rsid w:val="70D25901"/>
    <w:rsid w:val="70F86F30"/>
    <w:rsid w:val="73A330CC"/>
    <w:rsid w:val="749C529D"/>
    <w:rsid w:val="779B3146"/>
    <w:rsid w:val="77B560C7"/>
    <w:rsid w:val="7ADE7865"/>
    <w:rsid w:val="7B295447"/>
    <w:rsid w:val="7B7B048A"/>
    <w:rsid w:val="7B9D6653"/>
    <w:rsid w:val="7C2D6EE5"/>
    <w:rsid w:val="7CA1177E"/>
    <w:rsid w:val="7D6301D4"/>
    <w:rsid w:val="7EBC7313"/>
    <w:rsid w:val="7FD52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10"/>
    <w:pPr>
      <w:spacing w:before="240" w:beforeLines="0" w:after="60" w:afterLines="0"/>
      <w:jc w:val="center"/>
      <w:outlineLvl w:val="0"/>
    </w:pPr>
    <w:rPr>
      <w:rFonts w:hint="eastAsia" w:ascii="Arial" w:hAnsi="Arial"/>
      <w:b/>
      <w:sz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431</Words>
  <Characters>433</Characters>
  <Lines>0</Lines>
  <Paragraphs>0</Paragraphs>
  <TotalTime>14</TotalTime>
  <ScaleCrop>false</ScaleCrop>
  <LinksUpToDate>false</LinksUpToDate>
  <CharactersWithSpaces>433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2024-12-03T00:56:00Z</dcterms:created>
  <dc:creator>Administrator</dc:creator>
  <cp:lastModifiedBy>方雁瑜</cp:lastModifiedBy>
  <cp:lastPrinted>2025-08-20T07:04:00Z</cp:lastPrinted>
  <dcterms:modified xsi:type="dcterms:W3CDTF">2025-12-10T02:19:18Z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0212C5B055164D04B8993970355105EA_13</vt:lpwstr>
  </property>
  <property fmtid="{D5CDD505-2E9C-101B-9397-08002B2CF9AE}" pid="4" name="KSOTemplateDocerSaveRecord">
    <vt:lpwstr>eyJoZGlkIjoiNTY0NWMwNzRkNDNhY2Y1YzcyOWFiNDUxNzVhN2MxYzQiLCJ1c2VySWQiOiI3NDk1NDg0NDkifQ==</vt:lpwstr>
  </property>
</Properties>
</file>