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2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益民社区开展“共建共享、传递书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香”</w:t>
      </w:r>
    </w:p>
    <w:p w14:paraId="01886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主题党日活动</w:t>
      </w:r>
    </w:p>
    <w:p w14:paraId="6ADB41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为积极推进</w:t>
      </w:r>
      <w:r>
        <w:rPr>
          <w:rFonts w:hint="eastAsia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在职党员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“双报到、双服务、双报告”工作，发挥共建单位共驻共建共服务的作用，丰富社区居民精神文化生活，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11月26日，益民社区</w:t>
      </w:r>
      <w:r>
        <w:rPr>
          <w:rFonts w:hint="eastAsia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联合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包联单位市政协机关党组织</w:t>
      </w:r>
      <w:r>
        <w:rPr>
          <w:rFonts w:hint="eastAsia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全体党员开展“共建共享、传递书香”主题党日活动，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极大丰富了社区图书资源。</w:t>
      </w:r>
    </w:p>
    <w:p w14:paraId="3B7CEBB2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活动中，市政协在职党员向社区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捐赠精心挑选</w:t>
      </w:r>
      <w:r>
        <w:rPr>
          <w:rFonts w:hint="eastAsia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t>诸多优质党政读物，涵盖党的经典理论著作、最新政策解读等，共计50</w:t>
      </w: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余册，内容系统且实用。</w:t>
      </w:r>
    </w:p>
    <w:p w14:paraId="1048B47C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  <w:t>此次主题党日活动，不仅为社区居民带来了丰富的精神文化资源，更搭建了包联单位与社区居民之间的沟通桥梁。益民社区将以此次捐赠活动为契机，积极鼓励居民参与阅读活动，营造“爱读书、读好书、好读书” 的良好社区氛围，同时加强与包联单位的协作，共同推动社区各项事业发展，打造更有温度、更有文化的幸福社区。</w:t>
      </w:r>
    </w:p>
    <w:p w14:paraId="1ED7454D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kern w:val="0"/>
          <w:sz w:val="36"/>
          <w:szCs w:val="36"/>
          <w:lang w:val="en-US" w:eastAsia="zh-CN" w:bidi="ar"/>
        </w:rPr>
      </w:pPr>
    </w:p>
    <w:p w14:paraId="3001A2F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</w:pPr>
    </w:p>
    <w:p w14:paraId="1381551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</w:pPr>
    </w:p>
    <w:p w14:paraId="6178AA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</w:pPr>
    </w:p>
    <w:p w14:paraId="57DD1F5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5615940" cy="3879850"/>
            <wp:effectExtent l="0" t="0" r="7620" b="6350"/>
            <wp:docPr id="3" name="图片 3" descr="微信图片_20251126091115_560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6091115_560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5615940" cy="3727450"/>
            <wp:effectExtent l="0" t="0" r="7620" b="6350"/>
            <wp:docPr id="4" name="图片 4" descr="微信图片_20251126090416_558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26090416_558_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BE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15BD0">
                          <w:pPr>
                            <w:pStyle w:val="2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15BD0">
                    <w:pPr>
                      <w:pStyle w:val="2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FDE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2025-12-02T01:01:50Z</dcterms:created>
  <dc:creator>ws</dc:creator>
  <cp:lastModifiedBy>小盆友</cp:lastModifiedBy>
  <dcterms:modified xsi:type="dcterms:W3CDTF">2025-12-02T01:28:02Z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74928165210741AA99FB39D735E3B735_12</vt:lpwstr>
  </property>
</Properties>
</file>