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91C82">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认真学习</w:t>
      </w:r>
      <w:r>
        <w:rPr>
          <w:rFonts w:hint="eastAsia" w:ascii="方正小标宋简体" w:hAnsi="方正小标宋简体" w:eastAsia="方正小标宋简体" w:cs="方正小标宋简体"/>
          <w:b/>
          <w:bCs/>
          <w:sz w:val="44"/>
          <w:szCs w:val="44"/>
          <w:lang w:val="en-US" w:eastAsia="zh-CN"/>
        </w:rPr>
        <w:t>习近平对做好“三农”工作</w:t>
      </w:r>
    </w:p>
    <w:p w14:paraId="0A1095E7">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作出重要指示</w:t>
      </w:r>
    </w:p>
    <w:p w14:paraId="2DEA02D3">
      <w:pPr>
        <w:jc w:val="center"/>
        <w:rPr>
          <w:rFonts w:hint="eastAsia" w:ascii="方正小标宋简体" w:hAnsi="方正小标宋简体" w:eastAsia="方正小标宋简体" w:cs="方正小标宋简体"/>
          <w:b/>
          <w:bCs/>
          <w:sz w:val="44"/>
          <w:szCs w:val="44"/>
          <w:lang w:val="en-US" w:eastAsia="zh-CN"/>
        </w:rPr>
      </w:pPr>
    </w:p>
    <w:p w14:paraId="7A4A51E4">
      <w:pPr>
        <w:spacing w:line="360" w:lineRule="auto"/>
        <w:ind w:firstLine="720" w:firstLineChars="200"/>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为深入领会习近平总书记在中央农村工作会议以习近平新时代中国特色社会主义思想为指导，深入贯彻党的二十大和二十届二中、三中全会精神，全面贯彻习近平总书记关于“三农”工作的重要论述和重要指示精神，三家子村党支部</w:t>
      </w:r>
      <w:r>
        <w:rPr>
          <w:rFonts w:hint="eastAsia" w:ascii="方正仿宋简体" w:hAnsi="方正仿宋简体" w:eastAsia="方正仿宋简体" w:cs="方正仿宋简体"/>
          <w:b w:val="0"/>
          <w:bCs w:val="0"/>
          <w:sz w:val="36"/>
          <w:szCs w:val="36"/>
          <w:lang w:val="en-US" w:eastAsia="zh-CN"/>
        </w:rPr>
        <w:t>9月15日组织党员</w:t>
      </w:r>
      <w:r>
        <w:rPr>
          <w:rFonts w:hint="eastAsia" w:ascii="方正仿宋简体" w:hAnsi="方正仿宋简体" w:eastAsia="方正仿宋简体" w:cs="方正仿宋简体"/>
          <w:b w:val="0"/>
          <w:bCs w:val="0"/>
          <w:sz w:val="36"/>
          <w:szCs w:val="36"/>
        </w:rPr>
        <w:t>召开</w:t>
      </w:r>
      <w:r>
        <w:rPr>
          <w:rFonts w:hint="eastAsia" w:ascii="方正仿宋简体" w:hAnsi="方正仿宋简体" w:eastAsia="方正仿宋简体" w:cs="方正仿宋简体"/>
          <w:b w:val="0"/>
          <w:bCs w:val="0"/>
          <w:sz w:val="36"/>
          <w:szCs w:val="36"/>
          <w:lang w:eastAsia="zh-CN"/>
        </w:rPr>
        <w:t>党员大会，</w:t>
      </w:r>
      <w:r>
        <w:rPr>
          <w:rFonts w:hint="eastAsia" w:ascii="方正仿宋简体" w:hAnsi="方正仿宋简体" w:eastAsia="方正仿宋简体" w:cs="方正仿宋简体"/>
          <w:b w:val="0"/>
          <w:bCs w:val="0"/>
          <w:sz w:val="36"/>
          <w:szCs w:val="36"/>
          <w:lang w:val="en-US" w:eastAsia="zh-CN"/>
        </w:rPr>
        <w:t>落实工作会议精神，分析当前“三农”工作核心要义部署2025年“三农”工作。</w:t>
      </w:r>
    </w:p>
    <w:p w14:paraId="74A5D989">
      <w:pPr>
        <w:ind w:firstLine="720" w:firstLineChars="200"/>
        <w:jc w:val="left"/>
        <w:rPr>
          <w:rFonts w:hint="eastAsia" w:ascii="方正仿宋简体" w:hAnsi="方正仿宋简体" w:eastAsia="方正仿宋简体" w:cs="方正仿宋简体"/>
          <w:b w:val="0"/>
          <w:bCs w:val="0"/>
          <w:sz w:val="36"/>
          <w:szCs w:val="36"/>
          <w:lang w:val="en-US" w:eastAsia="zh-CN"/>
        </w:rPr>
      </w:pPr>
      <w:r>
        <w:rPr>
          <w:rFonts w:hint="eastAsia" w:ascii="方正仿宋简体" w:hAnsi="方正仿宋简体" w:eastAsia="方正仿宋简体" w:cs="方正仿宋简体"/>
          <w:b w:val="0"/>
          <w:bCs w:val="0"/>
          <w:sz w:val="36"/>
          <w:szCs w:val="36"/>
          <w:lang w:val="en-US" w:eastAsia="zh-CN"/>
        </w:rPr>
        <w:t>会议指出，习近平总书记的重要指示，科学指引“三农”工作从战略上布局、在关键处落子，具有很强的政治性、思想性、指导性、针对性。必须深入学习贯彻习近平总书记关于“三农”工作的重要论述和重要指示精神，以高度的政治自觉坚决抓好贯彻落实，结合实际转化为具体行动和举措。</w:t>
      </w:r>
    </w:p>
    <w:p w14:paraId="10E0919E">
      <w:pPr>
        <w:ind w:firstLine="480" w:firstLineChars="200"/>
        <w:jc w:val="left"/>
        <w:rPr>
          <w:rFonts w:hint="eastAsia" w:ascii="方正仿宋简体" w:hAnsi="方正仿宋简体" w:eastAsia="方正仿宋简体" w:cs="方正仿宋简体"/>
          <w:b w:val="0"/>
          <w:bCs w:val="0"/>
          <w:sz w:val="36"/>
          <w:szCs w:val="36"/>
          <w:lang w:val="en-US" w:eastAsia="zh-CN"/>
        </w:rPr>
      </w:pPr>
      <w:r>
        <w:rPr>
          <w:rFonts w:hint="eastAsia"/>
          <w:sz w:val="24"/>
          <w:szCs w:val="32"/>
        </w:rPr>
        <w:t>　</w:t>
      </w:r>
      <w:r>
        <w:rPr>
          <w:rFonts w:hint="eastAsia" w:ascii="方正仿宋简体" w:hAnsi="方正仿宋简体" w:eastAsia="方正仿宋简体" w:cs="方正仿宋简体"/>
          <w:b w:val="0"/>
          <w:bCs w:val="0"/>
          <w:sz w:val="36"/>
          <w:szCs w:val="36"/>
          <w:lang w:val="en-US" w:eastAsia="zh-CN"/>
        </w:rPr>
        <w:t>会议强调，要加强党对“三农”工作的全面领导，推动学习运用“千万工程”经验走深走实，健全推进乡村全面振兴长效机制。走好新时代党的群众路线，坚持从农村实际出发，尊重农民意愿，发挥农民主体作用，改进工作方式方法，鼓励各地实践探索和改革创新，不断开创乡村全面振兴新局面。</w:t>
      </w:r>
    </w:p>
    <w:p w14:paraId="22559A89">
      <w:pPr>
        <w:ind w:firstLine="720" w:firstLineChars="200"/>
        <w:jc w:val="left"/>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通过认真学习了习近平对做好“三农”工作的重要指示，明确要严守耕地红线保障粮食稳产、发展乡村富民产业拓宽农民增收渠道，同时强化自身建设以提升党建引领基层治理效能，为落实乡村全面振兴、推进农业农村现代化筑牢思想与行动基础 。</w:t>
      </w:r>
    </w:p>
    <w:p w14:paraId="13361EA6">
      <w:pPr>
        <w:ind w:firstLine="720" w:firstLineChars="200"/>
        <w:jc w:val="left"/>
        <w:rPr>
          <w:rFonts w:hint="eastAsia" w:ascii="方正仿宋简体" w:hAnsi="方正仿宋简体" w:eastAsia="方正仿宋简体" w:cs="方正仿宋简体"/>
          <w:b w:val="0"/>
          <w:bCs w:val="0"/>
          <w:sz w:val="36"/>
          <w:szCs w:val="36"/>
          <w:lang w:eastAsia="zh-CN"/>
        </w:rPr>
      </w:pPr>
    </w:p>
    <w:p w14:paraId="1A0504FE">
      <w:pPr>
        <w:ind w:firstLine="720" w:firstLineChars="200"/>
        <w:jc w:val="left"/>
        <w:rPr>
          <w:rFonts w:hint="eastAsia" w:ascii="方正仿宋简体" w:hAnsi="方正仿宋简体" w:eastAsia="方正仿宋简体" w:cs="方正仿宋简体"/>
          <w:b w:val="0"/>
          <w:bCs w:val="0"/>
          <w:sz w:val="36"/>
          <w:szCs w:val="36"/>
          <w:lang w:eastAsia="zh-CN"/>
        </w:rPr>
      </w:pPr>
      <w:bookmarkStart w:id="0" w:name="_GoBack"/>
      <w:bookmarkEnd w:id="0"/>
    </w:p>
    <w:p w14:paraId="2BA3A941">
      <w:pPr>
        <w:jc w:val="left"/>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drawing>
          <wp:inline distT="0" distB="0" distL="114300" distR="114300">
            <wp:extent cx="5563235" cy="3785870"/>
            <wp:effectExtent l="0" t="0" r="18415" b="5080"/>
            <wp:docPr id="1" name="图片 1" descr="微信图片_2024112522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125220620"/>
                    <pic:cNvPicPr>
                      <a:picLocks noChangeAspect="1"/>
                    </pic:cNvPicPr>
                  </pic:nvPicPr>
                  <pic:blipFill>
                    <a:blip r:embed="rId4"/>
                    <a:stretch>
                      <a:fillRect/>
                    </a:stretch>
                  </pic:blipFill>
                  <pic:spPr>
                    <a:xfrm>
                      <a:off x="0" y="0"/>
                      <a:ext cx="5563235" cy="3785870"/>
                    </a:xfrm>
                    <a:prstGeom prst="rect">
                      <a:avLst/>
                    </a:prstGeom>
                  </pic:spPr>
                </pic:pic>
              </a:graphicData>
            </a:graphic>
          </wp:inline>
        </w:drawing>
      </w:r>
    </w:p>
    <w:sectPr>
      <w:pgSz w:w="11906" w:h="16838"/>
      <w:pgMar w:top="221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C199F"/>
    <w:rsid w:val="09FA73C1"/>
    <w:rsid w:val="11ED294A"/>
    <w:rsid w:val="173D2750"/>
    <w:rsid w:val="18C37B71"/>
    <w:rsid w:val="25856FA3"/>
    <w:rsid w:val="3C834DB2"/>
    <w:rsid w:val="493A58ED"/>
    <w:rsid w:val="65F8323B"/>
    <w:rsid w:val="6F99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542</Words>
  <Characters>546</Characters>
  <Lines>0</Lines>
  <Paragraphs>0</Paragraphs>
  <TotalTime>5</TotalTime>
  <ScaleCrop>false</ScaleCrop>
  <LinksUpToDate>false</LinksUpToDate>
  <CharactersWithSpaces>548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2025-07-28T12:11:00Z</dcterms:created>
  <dc:creator>Administrator</dc:creator>
  <cp:lastModifiedBy>WPS_1750217554</cp:lastModifiedBy>
  <cp:lastPrinted>2025-11-17T08:12:00Z</cp:lastPrinted>
  <dcterms:modified xsi:type="dcterms:W3CDTF">2025-11-19T07:17:25Z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eyJoZGlkIjoiNTQzN2JlZjEwNGU5MjgxMWU4ODg4NDhmNDk3Y2RlYWYiLCJ1c2VySWQiOiIxNzEyMzA2MDY5In0=</vt:lpwstr>
  </property>
  <property fmtid="{D5CDD505-2E9C-101B-9397-08002B2CF9AE}" pid="4" name="ICV">
    <vt:lpwstr>C3785ECD1DF4439BBB913E9C5B964EBE_13</vt:lpwstr>
  </property>
</Properties>
</file>