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5186B">
      <w:pPr>
        <w:bidi w:val="0"/>
        <w:ind w:left="0" w:leftChars="0" w:firstLine="0" w:firstLineChars="0"/>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泰安家园社区开展</w:t>
      </w:r>
    </w:p>
    <w:p w14:paraId="565F0E54">
      <w:pPr>
        <w:bidi w:val="0"/>
        <w:ind w:left="0" w:leftChars="0" w:firstLine="0" w:firstLineChars="0"/>
        <w:jc w:val="center"/>
        <w:rPr>
          <w:rFonts w:hint="eastAsia" w:ascii="方正仿宋简体" w:hAnsi="方正仿宋简体" w:eastAsia="方正仿宋简体" w:cs="方正仿宋简体"/>
          <w:sz w:val="32"/>
          <w:szCs w:val="32"/>
        </w:rPr>
      </w:pPr>
      <w:r>
        <w:rPr>
          <w:rFonts w:hint="eastAsia" w:ascii="宋体" w:hAnsi="宋体" w:eastAsia="宋体" w:cs="宋体"/>
          <w:b/>
          <w:bCs/>
          <w:sz w:val="44"/>
          <w:szCs w:val="44"/>
          <w:lang w:eastAsia="zh-CN"/>
        </w:rPr>
        <w:t>铸牢中华民族共同体意识学习宣讲活动</w:t>
      </w:r>
    </w:p>
    <w:p w14:paraId="5B1F53E4">
      <w:pPr>
        <w:bidi w:val="0"/>
        <w:rPr>
          <w:rFonts w:hint="eastAsia" w:ascii="方正仿宋简体" w:hAnsi="方正仿宋简体" w:eastAsia="方正仿宋简体" w:cs="方正仿宋简体"/>
          <w:sz w:val="32"/>
          <w:szCs w:val="32"/>
          <w:lang w:val="en-US" w:eastAsia="zh-CN"/>
        </w:rPr>
      </w:pPr>
    </w:p>
    <w:p w14:paraId="6136D911">
      <w:pPr>
        <w:bidi w:val="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为深入贯彻落实党的民族政策，进一步铸牢中华民族共同体意识，10月28日，泰安家园社区积极组织开展铸牢中华民族共同体意识学习宣讲活动。</w:t>
      </w:r>
    </w:p>
    <w:p w14:paraId="0E19F914">
      <w:pPr>
        <w:bidi w:val="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活动中，毕颜梅同志用通俗易懂的语言，结合实际案例，深入浅出地为党员和居民讲解中华民族共同体意识的重要性。从历史上各民族的交流融合，到如今各民族在社会发展中的紧密协作，一个个生动的故事让居民深刻认识到，中华民族是一个命运共同体，各民族之间休戚与共、荣辱与共、生死与共、命运与共。</w:t>
      </w:r>
    </w:p>
    <w:p w14:paraId="6DB17DBF">
      <w:pPr>
        <w:bidi w:val="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通过此次宣讲活动，社区各民族党员和居民群众对中华民族共同体意识有了更深刻的理解，促进了各民族党员和居民群众进一步交往交流交融，共同团结奋斗、共同繁荣发展。</w:t>
      </w:r>
    </w:p>
    <w:p w14:paraId="7C26EA37">
      <w:pPr>
        <w:spacing w:line="240" w:lineRule="auto"/>
        <w:ind w:left="0" w:leftChars="0" w:firstLine="0" w:firstLineChars="0"/>
        <w:rPr>
          <w:rFonts w:hint="eastAsia" w:ascii="仿宋_GB2312" w:hAnsi="宋体" w:eastAsia="仿宋_GB2312" w:cs="仿宋_GB2312"/>
          <w:i w:val="0"/>
          <w:iCs w:val="0"/>
          <w:caps w:val="0"/>
          <w:color w:val="000000"/>
          <w:spacing w:val="0"/>
          <w:sz w:val="32"/>
          <w:szCs w:val="32"/>
          <w:shd w:val="clear" w:color="auto" w:fill="FFFFFF"/>
        </w:rPr>
      </w:pPr>
      <w:bookmarkStart w:id="0" w:name="_GoBack"/>
      <w:bookmarkEnd w:id="0"/>
    </w:p>
    <w:p w14:paraId="18BA4352">
      <w:pPr>
        <w:bidi w:val="0"/>
        <w:spacing w:line="240" w:lineRule="auto"/>
        <w:ind w:firstLine="0" w:firstLineChars="0"/>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方正仿宋简体" w:hAnsi="方正仿宋简体" w:eastAsia="方正仿宋简体" w:cs="方正仿宋简体"/>
          <w:sz w:val="32"/>
          <w:szCs w:val="32"/>
          <w:lang w:val="en-US" w:eastAsia="zh-CN"/>
        </w:rPr>
        <w:drawing>
          <wp:inline distT="0" distB="0" distL="114300" distR="114300">
            <wp:extent cx="5266690" cy="3081655"/>
            <wp:effectExtent l="0" t="0" r="0" b="0"/>
            <wp:docPr id="2" name="图片 2" descr="98bad20f31daaacee23d1a66d59490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8bad20f31daaacee23d1a66d59490a5"/>
                    <pic:cNvPicPr>
                      <a:picLocks noChangeAspect="1"/>
                    </pic:cNvPicPr>
                  </pic:nvPicPr>
                  <pic:blipFill>
                    <a:blip r:embed="rId6"/>
                    <a:srcRect t="15094" b="6896"/>
                    <a:stretch>
                      <a:fillRect/>
                    </a:stretch>
                  </pic:blipFill>
                  <pic:spPr>
                    <a:xfrm>
                      <a:off x="0" y="0"/>
                      <a:ext cx="5266690" cy="308165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D6DE0"/>
    <w:rsid w:val="0A4470FA"/>
    <w:rsid w:val="11ED2422"/>
    <w:rsid w:val="12F307B5"/>
    <w:rsid w:val="27E26F1F"/>
    <w:rsid w:val="37814B07"/>
    <w:rsid w:val="48F77743"/>
    <w:rsid w:val="4FA74D6C"/>
    <w:rsid w:val="53F926A8"/>
    <w:rsid w:val="77276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420" w:firstLineChars="200"/>
      <w:jc w:val="both"/>
    </w:pPr>
    <w:rPr>
      <w:rFonts w:ascii="Calibri" w:hAnsi="Calibri" w:eastAsia="方正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300</Words>
  <Characters>302</Characters>
  <Lines>0</Lines>
  <Paragraphs>0</Paragraphs>
  <TotalTime>1</TotalTime>
  <ScaleCrop>false</ScaleCrop>
  <LinksUpToDate>false</LinksUpToDate>
  <CharactersWithSpaces>302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2025-04-22T06:54:00Z</dcterms:created>
  <dc:creator>Administrator</dc:creator>
  <cp:lastModifiedBy>沐～</cp:lastModifiedBy>
  <dcterms:modified xsi:type="dcterms:W3CDTF">2025-10-27T02:29:44Z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eyJoZGlkIjoiYTU5YzQ0NzVhYmYwMjc1NTljYmJiNGYyNzgzYzM2NWUiLCJ1c2VySWQiOiIzNzEzOTU2MzkifQ==</vt:lpwstr>
  </property>
  <property fmtid="{D5CDD505-2E9C-101B-9397-08002B2CF9AE}" pid="4" name="ICV">
    <vt:lpwstr>7E3FD325B29A48C28028176A360956BA_13</vt:lpwstr>
  </property>
</Properties>
</file>