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73DDC29A">
      <w:pPr>
        <w:jc w:val="center"/>
        <w:rPr>
          <w:rFonts w:hint="eastAsia" w:ascii="方正小标宋简体" w:hAnsi="方正小标宋简体" w:eastAsia="方正小标宋简体" w:cs="方正小标宋简体"/>
          <w:b/>
          <w:bCs/>
          <w:sz w:val="44"/>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2025年7月1日</w:t>
      </w:r>
    </w:p>
    <w:p w14:paraId="72326ED0">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“以案为例 检身正己 永葆清正廉洁本色”专题党课</w:t>
      </w:r>
    </w:p>
    <w:p w14:paraId="609F09D1">
      <w:pPr>
        <w:ind w:firstLine="640" w:firstLineChars="200"/>
        <w:rPr>
          <w:rFonts w:hint="eastAsia" w:ascii="仿宋" w:hAnsi="仿宋" w:eastAsia="仿宋" w:cs="仿宋"/>
          <w:sz w:val="32"/>
          <w:szCs w:val="32"/>
        </w:rPr>
      </w:pPr>
      <w:r>
        <w:rPr>
          <w:rFonts w:hint="eastAsia" w:ascii="仿宋" w:hAnsi="仿宋" w:eastAsia="仿宋" w:cs="仿宋"/>
          <w:sz w:val="32"/>
          <w:szCs w:val="32"/>
        </w:rPr>
        <w:t>今</w:t>
      </w:r>
      <w:bookmarkStart w:id="0" w:name="_GoBack"/>
      <w:bookmarkEnd w:id="0"/>
      <w:r>
        <w:rPr>
          <w:rFonts w:hint="eastAsia" w:ascii="仿宋" w:hAnsi="仿宋" w:eastAsia="仿宋" w:cs="仿宋"/>
          <w:sz w:val="32"/>
          <w:szCs w:val="32"/>
        </w:rPr>
        <w:t xml:space="preserve">天是建党104周年，在这具有特殊意义的时刻，为进一步强化基层党员干部廉洁自律意识，筑牢拒腐防变思想防线，推动中央八项规定精神在基层落地生根，7月1日，通辽市人大常委会党组成员 副主任 市总工会主席 辖区人大代表包兰芳来到希望新城社区开展“以案为例 检身正己 永葆清正廉洁本色”主题党课活动，新城街道党工委人大主任李强以及各社区党员干部参加此次党课。​ </w:t>
      </w:r>
    </w:p>
    <w:p w14:paraId="3004CD79">
      <w:pPr>
        <w:ind w:firstLine="640" w:firstLineChars="200"/>
        <w:rPr>
          <w:rFonts w:hint="eastAsia" w:ascii="仿宋" w:hAnsi="仿宋" w:eastAsia="仿宋" w:cs="仿宋"/>
          <w:sz w:val="32"/>
          <w:szCs w:val="32"/>
        </w:rPr>
      </w:pPr>
      <w:r>
        <w:rPr>
          <w:rFonts w:hint="eastAsia" w:ascii="仿宋" w:hAnsi="仿宋" w:eastAsia="仿宋" w:cs="仿宋"/>
          <w:sz w:val="32"/>
          <w:szCs w:val="32"/>
        </w:rPr>
        <w:t>党课上，包兰芳主任开篇点明，中央八项规定精神是新时代加强党的作风建设的重要抓手，清正廉洁是党员干部践行八项规定的核心要求，基层党员干部直接与群众打交道，其廉洁作风更是关乎党和政府在群众心中的形象。随后，结合近年来发生在基层的典型违规案例，深入剖析违反中央八项规定精神的具体表现。在分析案例的过程中，包兰芳主任引导在场党员干部对照中央八项规定精神和案例进行自我检视，反思自身在工作和生活中是否存在类似的思想苗头和行为倾向。她强调，党员干部要时刻以中央八项规定精神为镜，做到 “吾日三省吾身”，常思贪欲之害、常怀律己之心，自觉抵制各种诱惑。同时，结合社区工作实际，提出党员干部要严格落实中央八项规定精神，规范权力运行，创新工作方式方法，切实维护群众利益。​</w:t>
      </w:r>
    </w:p>
    <w:p w14:paraId="44D289F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此次专题党课的开展，为各社区党员干部敲响了廉洁警钟，进一步增强了大家对中央八项规定精神的理解与践行意识。未来，社区将持续加强廉政教育，推动中央八项规定精神在基层走深走实，为社区各项事业健康发展提供坚强保障。​</w:t>
      </w:r>
    </w:p>
    <w:p w14:paraId="64878A19">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148B590F">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2025年7月1日</w:t>
      </w:r>
    </w:p>
    <w:p w14:paraId="75F8B5BE">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715472EA">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8430"/>
            <wp:effectExtent l="0" t="0" r="8255" b="13970"/>
            <wp:docPr id="1" name="图片 1" descr="800d1e751593ac40d006944cd41ef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0d1e751593ac40d006944cd41efc7"/>
                    <pic:cNvPicPr>
                      <a:picLocks noChangeAspect="1"/>
                    </pic:cNvPicPr>
                  </pic:nvPicPr>
                  <pic:blipFill>
                    <a:blip r:embed="rId5"/>
                    <a:stretch>
                      <a:fillRect/>
                    </a:stretch>
                  </pic:blipFill>
                  <pic:spPr>
                    <a:xfrm>
                      <a:off x="0" y="0"/>
                      <a:ext cx="5264785" cy="3948430"/>
                    </a:xfrm>
                    <a:prstGeom prst="rect">
                      <a:avLst/>
                    </a:prstGeom>
                  </pic:spPr>
                </pic:pic>
              </a:graphicData>
            </a:graphic>
          </wp:inline>
        </w:drawing>
      </w:r>
    </w:p>
    <w:p w14:paraId="2927DBAE">
      <w:pPr>
        <w:bidi w:val="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5253990" cy="3940175"/>
            <wp:effectExtent l="0" t="0" r="3810" b="6985"/>
            <wp:docPr id="2" name="图片 2" descr="6298581e502309fe3a13031050c6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98581e502309fe3a13031050c6cec"/>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3484C854">
      <w:pPr>
        <w:bidi w:val="0"/>
        <w:jc w:val="left"/>
        <w:rPr>
          <w:rFonts w:hint="default"/>
          <w:lang w:val="en-US" w:eastAsia="zh-CN"/>
        </w:rPr>
      </w:pPr>
      <w:r>
        <w:rPr>
          <w:rFonts w:hint="default"/>
          <w:lang w:val="en-US" w:eastAsia="zh-CN"/>
        </w:rPr>
        <w:drawing>
          <wp:inline distT="0" distB="0" distL="114300" distR="114300">
            <wp:extent cx="5253990" cy="3940175"/>
            <wp:effectExtent l="0" t="0" r="3810" b="6985"/>
            <wp:docPr id="3" name="图片 3" descr="9c239a5124d5c98b9f209ecdb9e7c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239a5124d5c98b9f209ecdb9e7cc3"/>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41FA86A8">
      <w:pPr>
        <w:bidi w:val="0"/>
        <w:jc w:val="left"/>
        <w:rPr>
          <w:rFonts w:hint="default"/>
          <w:lang w:val="en-US" w:eastAsia="zh-CN"/>
        </w:rPr>
      </w:pPr>
      <w:r>
        <w:rPr>
          <w:rFonts w:hint="default"/>
          <w:lang w:val="en-US" w:eastAsia="zh-CN"/>
        </w:rPr>
        <w:drawing>
          <wp:inline distT="0" distB="0" distL="114300" distR="114300">
            <wp:extent cx="5264785" cy="3948430"/>
            <wp:effectExtent l="0" t="0" r="8255" b="13970"/>
            <wp:docPr id="4" name="图片 4" descr="34805db04cfdcd8f76d7ed62efcc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4805db04cfdcd8f76d7ed62efcc011"/>
                    <pic:cNvPicPr>
                      <a:picLocks noChangeAspect="1"/>
                    </pic:cNvPicPr>
                  </pic:nvPicPr>
                  <pic:blipFill>
                    <a:blip r:embed="rId8"/>
                    <a:stretch>
                      <a:fillRect/>
                    </a:stretch>
                  </pic:blipFill>
                  <pic:spPr>
                    <a:xfrm>
                      <a:off x="0" y="0"/>
                      <a:ext cx="5264785" cy="3948430"/>
                    </a:xfrm>
                    <a:prstGeom prst="rect">
                      <a:avLst/>
                    </a:prstGeom>
                  </pic:spPr>
                </pic:pic>
              </a:graphicData>
            </a:graphic>
          </wp:inline>
        </w:drawing>
      </w:r>
    </w:p>
    <w:p w14:paraId="7B67C3B9">
      <w:pPr>
        <w:bidi w:val="0"/>
        <w:jc w:val="left"/>
        <w:rPr>
          <w:rFonts w:hint="default" w:asciiTheme="minorHAnsi" w:hAnsiTheme="minorHAnsi" w:eastAsiaTheme="minorEastAsia" w:cstheme="minorBidi"/>
          <w:kern w:val="2"/>
          <w:sz w:val="21"/>
          <w:szCs w:val="24"/>
          <w:lang w:val="en-US" w:eastAsia="zh-CN" w:bidi="ar-SA"/>
        </w:rPr>
      </w:pPr>
    </w:p>
    <w:p w14:paraId="74337E3F">
      <w:pPr>
        <w:bidi w:val="0"/>
        <w:jc w:val="left"/>
        <w:rPr>
          <w:rFonts w:hint="default"/>
          <w:lang w:val="en-US" w:eastAsia="zh-CN"/>
        </w:rPr>
      </w:pPr>
    </w:p>
    <w:p w14:paraId="2DF1C614">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E3AA8"/>
    <w:rsid w:val="03E72B61"/>
    <w:rsid w:val="074E2EF7"/>
    <w:rsid w:val="08D962BD"/>
    <w:rsid w:val="141F3E00"/>
    <w:rsid w:val="162F5C44"/>
    <w:rsid w:val="1E023FBA"/>
    <w:rsid w:val="1FA31BDA"/>
    <w:rsid w:val="1FD538A6"/>
    <w:rsid w:val="2129412A"/>
    <w:rsid w:val="227A1077"/>
    <w:rsid w:val="28CB3F50"/>
    <w:rsid w:val="29CC29E0"/>
    <w:rsid w:val="2C3342E6"/>
    <w:rsid w:val="2E6E7857"/>
    <w:rsid w:val="2F8D3E03"/>
    <w:rsid w:val="31895169"/>
    <w:rsid w:val="31D360EE"/>
    <w:rsid w:val="3AE73296"/>
    <w:rsid w:val="3CBD2CAB"/>
    <w:rsid w:val="3D620DD0"/>
    <w:rsid w:val="44B874B9"/>
    <w:rsid w:val="479E0D55"/>
    <w:rsid w:val="51AE1B57"/>
    <w:rsid w:val="538F0603"/>
    <w:rsid w:val="540529D9"/>
    <w:rsid w:val="58A74CCE"/>
    <w:rsid w:val="58BE44D1"/>
    <w:rsid w:val="59511B82"/>
    <w:rsid w:val="5DF00E9B"/>
    <w:rsid w:val="5F983E66"/>
    <w:rsid w:val="685D6D13"/>
    <w:rsid w:val="6BFC71EC"/>
    <w:rsid w:val="72575CC7"/>
    <w:rsid w:val="762A16D0"/>
    <w:rsid w:val="762F11BB"/>
    <w:rsid w:val="782B2AC5"/>
    <w:rsid w:val="79E32474"/>
    <w:rsid w:val="7DBD7D63"/>
    <w:rsid w:val="7E0B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679</Words>
  <Characters>687</Characters>
  <Lines>0</Lines>
  <Paragraphs>0</Paragraphs>
  <TotalTime>5</TotalTime>
  <ScaleCrop>false</ScaleCrop>
  <LinksUpToDate>false</LinksUpToDate>
  <CharactersWithSpaces>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2025-04-25T06:56:00Z</dcterms:created>
  <dc:creator>Administrator</dc:creator>
  <cp:lastModifiedBy>鲍磊</cp:lastModifiedBy>
  <cp:lastPrinted>2025-05-15T06:44:00Z</cp:lastPrinted>
  <dcterms:modified xsi:type="dcterms:W3CDTF">2025-08-06T01:31:38Z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016FC89A37744577AFAA38A3233C227A_13</vt:lpwstr>
  </property>
</Properties>
</file>