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2025年6月30日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开展调研指导工作</w:t>
      </w:r>
      <w:bookmarkStart w:id="0" w:name="_GoBack"/>
      <w:bookmarkEnd w:id="0"/>
    </w:p>
    <w:p w14:paraId="623B7FDF">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为进一步推动中央八项规定精神在基层落地生根，6月30日，希望新城社区包联领导、开发区纪委书记来到社区开展中央八项规定精神落实情况调研指导工作，新城街道纪委书记、党群中心副主任陪同。</w:t>
      </w:r>
    </w:p>
    <w:p w14:paraId="793DEC02">
      <w:pPr>
        <w:ind w:firstLine="640" w:firstLineChars="200"/>
        <w:rPr>
          <w:rFonts w:hint="eastAsia" w:ascii="仿宋" w:hAnsi="仿宋" w:eastAsia="仿宋" w:cs="仿宋"/>
          <w:sz w:val="32"/>
          <w:szCs w:val="32"/>
        </w:rPr>
      </w:pPr>
      <w:r>
        <w:rPr>
          <w:rFonts w:hint="eastAsia" w:ascii="仿宋" w:hAnsi="仿宋" w:eastAsia="仿宋" w:cs="仿宋"/>
          <w:sz w:val="32"/>
          <w:szCs w:val="32"/>
        </w:rPr>
        <w:t>在调研过程中，包联领导一行首先实地走访了社区服务大厅、儿童之家、党群活动室等场所，详细了解社区网格分布情况、工作人员的服务态度、工作效率，以及办公用房使用等情况。在随后召开的座谈会上，社区负责人就中央八项规定精神学习贯彻情况、党风廉政建设工作开展情况、存在的问题及下一步工作计划进行了详细汇报。包联领导认真听取汇报后，对社区落实中央八项规定精神的具体举措和取得的阶段性成果给予了充分肯定。同时，包联领导也对社区接下来中央八项规定精神贯彻上做出进一步指导，一是要强化学习教育，创新学习方式，通过开展专题讲座、案例分析、交流研讨等活动，进一步提高社区工作人员对中央八项规定精神的认识和理解，增强贯彻落实的思想自觉和行动自觉；二是要完善制度建设，结合社区实际，进一步细化工作流程和标准，建立健全长效监督机制，确保各项工作规范有序开展；三是要加强作风建设，社区干部要以身作则，带头遵守中央八项规定精神，发挥好模范带头作用，以优良的作风推动社区各项工作高质量发展。​</w:t>
      </w:r>
    </w:p>
    <w:p w14:paraId="44D289F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此次包联领导深入社区调研指导，为社区进一步贯彻落实中央八项规定精神提供了有力指导。社区负责人表示，将以此次调研为契机，持续巩固拓展落实中央八项规定精神成果，不断提升社区工作水平和服务质量，为居民群众提供更加优质、高效、便捷的服务。​</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48B590F">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2025年6月30日</w:t>
      </w:r>
    </w:p>
    <w:p w14:paraId="75F8B5BE">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715472E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7160"/>
            <wp:effectExtent l="0" t="0" r="8255" b="0"/>
            <wp:docPr id="3" name="图片 3" descr="2df831baf4003af24ef58d394ac7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f831baf4003af24ef58d394ac7ab9"/>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2927DBAE">
      <w:pPr>
        <w:bidi w:val="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264785" cy="3947160"/>
            <wp:effectExtent l="0" t="0" r="8255" b="0"/>
            <wp:docPr id="4" name="图片 4" descr="febdcba8b825c90ffcc93f153109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bdcba8b825c90ffcc93f1531096f5"/>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3484C854">
      <w:pPr>
        <w:bidi w:val="0"/>
        <w:jc w:val="left"/>
        <w:rPr>
          <w:rFonts w:hint="default"/>
          <w:lang w:val="en-US" w:eastAsia="zh-CN"/>
        </w:rPr>
      </w:pPr>
      <w:r>
        <w:rPr>
          <w:rFonts w:hint="default"/>
          <w:lang w:val="en-US" w:eastAsia="zh-CN"/>
        </w:rPr>
        <w:drawing>
          <wp:inline distT="0" distB="0" distL="114300" distR="114300">
            <wp:extent cx="5264785" cy="3947160"/>
            <wp:effectExtent l="0" t="0" r="8255" b="0"/>
            <wp:docPr id="5" name="图片 5" descr="7de010169f9e5b5a8694778d2671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e010169f9e5b5a8694778d267153f"/>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14:paraId="41FA86A8">
      <w:pPr>
        <w:bidi w:val="0"/>
        <w:jc w:val="left"/>
        <w:rPr>
          <w:rFonts w:hint="default"/>
          <w:lang w:val="en-US" w:eastAsia="zh-CN"/>
        </w:rPr>
      </w:pPr>
      <w:r>
        <w:rPr>
          <w:rFonts w:hint="default"/>
          <w:lang w:val="en-US" w:eastAsia="zh-CN"/>
        </w:rPr>
        <w:drawing>
          <wp:inline distT="0" distB="0" distL="114300" distR="114300">
            <wp:extent cx="5264785" cy="3947160"/>
            <wp:effectExtent l="0" t="0" r="8255" b="0"/>
            <wp:docPr id="6" name="图片 6" descr="899d29655d988ba8d284ace02a00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9d29655d988ba8d284ace02a00cce"/>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7B67C3B9">
      <w:pPr>
        <w:bidi w:val="0"/>
        <w:jc w:val="left"/>
        <w:rPr>
          <w:rFonts w:hint="default" w:asciiTheme="minorHAnsi" w:hAnsiTheme="minorHAnsi" w:eastAsiaTheme="minorEastAsia" w:cstheme="minorBidi"/>
          <w:kern w:val="2"/>
          <w:sz w:val="21"/>
          <w:szCs w:val="24"/>
          <w:lang w:val="en-US" w:eastAsia="zh-CN" w:bidi="ar-SA"/>
        </w:rPr>
      </w:pPr>
    </w:p>
    <w:p w14:paraId="74337E3F">
      <w:pPr>
        <w:bidi w:val="0"/>
        <w:jc w:val="left"/>
        <w:rPr>
          <w:rFonts w:hint="default"/>
          <w:lang w:val="en-US" w:eastAsia="zh-CN"/>
        </w:rPr>
      </w:pPr>
    </w:p>
    <w:p w14:paraId="2DF1C614">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3AA8"/>
    <w:rsid w:val="03E72B61"/>
    <w:rsid w:val="074E2EF7"/>
    <w:rsid w:val="08D962BD"/>
    <w:rsid w:val="141F3E00"/>
    <w:rsid w:val="162F5C44"/>
    <w:rsid w:val="1E023FBA"/>
    <w:rsid w:val="1FA31BDA"/>
    <w:rsid w:val="2129412A"/>
    <w:rsid w:val="227A1077"/>
    <w:rsid w:val="28CB3F50"/>
    <w:rsid w:val="29CC29E0"/>
    <w:rsid w:val="2C3342E6"/>
    <w:rsid w:val="2E6E7857"/>
    <w:rsid w:val="2F8D3E03"/>
    <w:rsid w:val="31895169"/>
    <w:rsid w:val="31D360EE"/>
    <w:rsid w:val="3AE73296"/>
    <w:rsid w:val="3CBD2CAB"/>
    <w:rsid w:val="3D620DD0"/>
    <w:rsid w:val="44B874B9"/>
    <w:rsid w:val="479E0D55"/>
    <w:rsid w:val="51AE1B57"/>
    <w:rsid w:val="538F0603"/>
    <w:rsid w:val="540529D9"/>
    <w:rsid w:val="58A74CCE"/>
    <w:rsid w:val="58BE44D1"/>
    <w:rsid w:val="59511B82"/>
    <w:rsid w:val="5DF00E9B"/>
    <w:rsid w:val="685D6D13"/>
    <w:rsid w:val="6BFC71EC"/>
    <w:rsid w:val="72575CC7"/>
    <w:rsid w:val="762A16D0"/>
    <w:rsid w:val="782B2AC5"/>
    <w:rsid w:val="79E32474"/>
    <w:rsid w:val="7DBD7D63"/>
    <w:rsid w:val="7E0B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524</Words>
  <Characters>533</Characters>
  <Lines>0</Lines>
  <Paragraphs>0</Paragraphs>
  <TotalTime>27</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cp:lastPrinted>2025-05-15T06:44:00Z</cp:lastPrinted>
  <dcterms:modified xsi:type="dcterms:W3CDTF">2025-07-01T02:20:52Z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016FC89A37744577AFAA38A3233C227A_13</vt:lpwstr>
  </property>
</Properties>
</file>