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2711C">
      <w:pPr>
        <w:bidi w:val="0"/>
        <w:spacing w:line="240" w:lineRule="auto"/>
        <w:ind w:firstLine="0" w:firstLineChars="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泰安家园社区开展</w:t>
      </w:r>
    </w:p>
    <w:p w14:paraId="5E251E5C">
      <w:pPr>
        <w:bidi w:val="0"/>
        <w:spacing w:line="240" w:lineRule="auto"/>
        <w:ind w:firstLine="0" w:firstLineChars="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参观学习教育专题展与群腐漫画展</w:t>
      </w:r>
    </w:p>
    <w:p w14:paraId="42DC6915">
      <w:pPr>
        <w:bidi w:val="0"/>
        <w:spacing w:line="240" w:lineRule="auto"/>
        <w:ind w:firstLine="0" w:firstLineChars="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主题党日活动</w:t>
      </w:r>
    </w:p>
    <w:p w14:paraId="16FBEDF1">
      <w:pPr>
        <w:bidi w:val="0"/>
        <w:spacing w:line="240" w:lineRule="auto"/>
        <w:ind w:firstLine="0" w:firstLineChars="0"/>
        <w:rPr>
          <w:rFonts w:hint="eastAsia"/>
          <w:lang w:val="en-US" w:eastAsia="zh-CN"/>
        </w:rPr>
      </w:pPr>
    </w:p>
    <w:p w14:paraId="28ECDE55">
      <w:pPr>
        <w:bidi w:val="0"/>
        <w:spacing w:line="240" w:lineRule="auto"/>
        <w:ind w:firstLine="640" w:firstLineChars="200"/>
        <w:rPr>
          <w:rFonts w:hint="default"/>
          <w:lang w:val="en-US" w:eastAsia="zh-CN"/>
        </w:rPr>
      </w:pPr>
      <w:r>
        <w:rPr>
          <w:rFonts w:hint="eastAsia"/>
          <w:lang w:val="en-US" w:eastAsia="zh-CN"/>
        </w:rPr>
        <w:t>为深入贯彻习近平新时代中国特色社会主义思想，6月19日，泰安家园社区党支部组织党员开展参观学习教育专题展和群腐漫画展主题党日活动，引导党员筑牢思想防线，弘扬清正廉洁之风。</w:t>
      </w:r>
    </w:p>
    <w:p w14:paraId="018F83CB">
      <w:pPr>
        <w:bidi w:val="0"/>
        <w:spacing w:line="240" w:lineRule="auto"/>
        <w:ind w:firstLine="640" w:firstLineChars="200"/>
        <w:rPr>
          <w:rFonts w:hint="eastAsia"/>
          <w:lang w:val="en-US" w:eastAsia="zh-CN"/>
        </w:rPr>
      </w:pPr>
      <w:r>
        <w:rPr>
          <w:rFonts w:hint="eastAsia"/>
          <w:lang w:val="en-US" w:eastAsia="zh-CN"/>
        </w:rPr>
        <w:t>活动中，党员们在展厅内驻足观看学习教育专题展和群腐漫画展，一幅幅漫画作品，如同一面面镜子，折射出现实生活中存在的形式主义、官僚主义、贪污受贿、滥用职权等腐败问题。党员们在参观过程中，深入交流，深刻体会党在不同历史时期所展现出的伟大精神和不懈追求，不时发出感慨，深刻认识到腐败现象对党的事业和社会发展的巨大破坏力，进一步坚定了理想信念，增强了使命感和责任感，更加坚定了拒腐防变的决心，筑牢了廉洁自律的思想防线。</w:t>
      </w:r>
    </w:p>
    <w:p w14:paraId="5D146F6A">
      <w:pPr>
        <w:bidi w:val="0"/>
        <w:spacing w:line="240" w:lineRule="auto"/>
        <w:ind w:firstLine="640" w:firstLineChars="200"/>
        <w:rPr>
          <w:rFonts w:hint="eastAsia"/>
          <w:lang w:val="en-US" w:eastAsia="zh-CN"/>
        </w:rPr>
      </w:pPr>
      <w:r>
        <w:rPr>
          <w:rFonts w:hint="eastAsia"/>
          <w:lang w:val="en-US" w:eastAsia="zh-CN"/>
        </w:rPr>
        <w:t>通过此次主题党日活动，将参观学习与警示教育相结合，让党员们在回顾党的光辉历程中汲取奋进力量，在生动的漫画作品中受到警醒教育。进一步加强了党组织的凝聚力和战斗力，提升了党员的党性修养和廉洁意识。警示全体党员高标准严格要求自己，时刻保持清醒头脑，坚决抵制各种诱惑，做一名忠诚干净担当的共产党员。</w:t>
      </w:r>
    </w:p>
    <w:p w14:paraId="5B3C3E6C">
      <w:pPr>
        <w:spacing w:line="240" w:lineRule="auto"/>
        <w:ind w:left="0" w:leftChars="0" w:firstLine="0" w:firstLineChars="0"/>
        <w:jc w:val="both"/>
        <w:rPr>
          <w:rFonts w:hint="eastAsia" w:eastAsia="方正仿宋_GB2312"/>
          <w:lang w:val="en-US" w:eastAsia="zh-CN"/>
        </w:rPr>
      </w:pPr>
      <w:bookmarkStart w:id="0" w:name="_GoBack"/>
      <w:bookmarkEnd w:id="0"/>
    </w:p>
    <w:p w14:paraId="6CFC9097">
      <w:pPr>
        <w:spacing w:line="240" w:lineRule="auto"/>
        <w:ind w:left="0" w:leftChars="0" w:firstLine="0" w:firstLineChars="0"/>
        <w:jc w:val="both"/>
        <w:rPr>
          <w:rFonts w:hint="eastAsia" w:ascii="方正仿宋简体" w:hAnsi="方正仿宋简体" w:eastAsia="方正仿宋简体" w:cs="方正仿宋简体"/>
          <w:sz w:val="32"/>
          <w:szCs w:val="32"/>
          <w:lang w:val="en-US" w:eastAsia="zh-CN"/>
        </w:rPr>
      </w:pPr>
      <w:r>
        <w:rPr>
          <w:rFonts w:hint="eastAsia" w:eastAsia="方正仿宋_GB2312"/>
          <w:lang w:val="en-US" w:eastAsia="zh-CN"/>
        </w:rPr>
        <w:drawing>
          <wp:inline distT="0" distB="0" distL="114300" distR="114300">
            <wp:extent cx="5232400" cy="3178810"/>
            <wp:effectExtent l="0" t="0" r="6350" b="2540"/>
            <wp:docPr id="8" name="图片 8" descr="60945fe993dac4485f7a72c47b9e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0945fe993dac4485f7a72c47b9edfe"/>
                    <pic:cNvPicPr>
                      <a:picLocks noChangeAspect="1"/>
                    </pic:cNvPicPr>
                  </pic:nvPicPr>
                  <pic:blipFill>
                    <a:blip r:embed="rId6"/>
                    <a:srcRect b="18997"/>
                    <a:stretch>
                      <a:fillRect/>
                    </a:stretch>
                  </pic:blipFill>
                  <pic:spPr>
                    <a:xfrm>
                      <a:off x="0" y="0"/>
                      <a:ext cx="5232400" cy="3178810"/>
                    </a:xfrm>
                    <a:prstGeom prst="rect">
                      <a:avLst/>
                    </a:prstGeom>
                  </pic:spPr>
                </pic:pic>
              </a:graphicData>
            </a:graphic>
          </wp:inline>
        </w:drawing>
      </w:r>
      <w:r>
        <w:rPr>
          <w:rFonts w:hint="eastAsia" w:eastAsia="方正仿宋_GB2312"/>
          <w:lang w:val="en-US" w:eastAsia="zh-CN"/>
        </w:rPr>
        <w:drawing>
          <wp:inline distT="0" distB="0" distL="114300" distR="114300">
            <wp:extent cx="5233670" cy="3224530"/>
            <wp:effectExtent l="0" t="0" r="5080" b="13970"/>
            <wp:docPr id="1" name="图片 1" descr="d93788f93881d3bb32dc26e0fee56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93788f93881d3bb32dc26e0fee568a"/>
                    <pic:cNvPicPr>
                      <a:picLocks noChangeAspect="1"/>
                    </pic:cNvPicPr>
                  </pic:nvPicPr>
                  <pic:blipFill>
                    <a:blip r:embed="rId7"/>
                    <a:srcRect b="17845"/>
                    <a:stretch>
                      <a:fillRect/>
                    </a:stretch>
                  </pic:blipFill>
                  <pic:spPr>
                    <a:xfrm>
                      <a:off x="0" y="0"/>
                      <a:ext cx="5233670" cy="32245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zQ0NzVhYmYwMjc1NTljYmJiNGYyNzgzYzM2NWUifQ=="/>
  </w:docVars>
  <w:rsids>
    <w:rsidRoot w:val="00000000"/>
    <w:rsid w:val="03046D5A"/>
    <w:rsid w:val="10F50827"/>
    <w:rsid w:val="1634782D"/>
    <w:rsid w:val="186F643D"/>
    <w:rsid w:val="1A327742"/>
    <w:rsid w:val="1AC02914"/>
    <w:rsid w:val="1D8F6199"/>
    <w:rsid w:val="1DF62A9A"/>
    <w:rsid w:val="1EF94941"/>
    <w:rsid w:val="20DF3177"/>
    <w:rsid w:val="22AD1FBD"/>
    <w:rsid w:val="24835429"/>
    <w:rsid w:val="2525283F"/>
    <w:rsid w:val="29760B50"/>
    <w:rsid w:val="2B4D0618"/>
    <w:rsid w:val="303573EF"/>
    <w:rsid w:val="31922F9B"/>
    <w:rsid w:val="3484010F"/>
    <w:rsid w:val="358F11ED"/>
    <w:rsid w:val="38E1635E"/>
    <w:rsid w:val="3E286B47"/>
    <w:rsid w:val="3E384422"/>
    <w:rsid w:val="43610017"/>
    <w:rsid w:val="449D57D0"/>
    <w:rsid w:val="48404688"/>
    <w:rsid w:val="4BDF4C08"/>
    <w:rsid w:val="4CFE3164"/>
    <w:rsid w:val="573C5E95"/>
    <w:rsid w:val="58E55072"/>
    <w:rsid w:val="59ED6C2D"/>
    <w:rsid w:val="5A2B3E02"/>
    <w:rsid w:val="5B1E5F8A"/>
    <w:rsid w:val="5B24750E"/>
    <w:rsid w:val="5C911467"/>
    <w:rsid w:val="5ED75A55"/>
    <w:rsid w:val="60F14733"/>
    <w:rsid w:val="64F24232"/>
    <w:rsid w:val="660974B7"/>
    <w:rsid w:val="68454ADB"/>
    <w:rsid w:val="698853F9"/>
    <w:rsid w:val="6C2C1DC8"/>
    <w:rsid w:val="6C5E57D7"/>
    <w:rsid w:val="71F02147"/>
    <w:rsid w:val="78271E31"/>
    <w:rsid w:val="7884130B"/>
    <w:rsid w:val="7ADA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420" w:firstLineChars="200"/>
      <w:jc w:val="both"/>
    </w:pPr>
    <w:rPr>
      <w:rFonts w:ascii="Calibri" w:hAnsi="Calibri" w:eastAsia="方正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905</Words>
  <Characters>907</Characters>
  <Lines>0</Lines>
  <Paragraphs>0</Paragraphs>
  <TotalTime>1</TotalTime>
  <ScaleCrop>false</ScaleCrop>
  <LinksUpToDate>false</LinksUpToDate>
  <CharactersWithSpaces>907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2024-05-27T02:32:00Z</dcterms:created>
  <dc:creator>Administrator</dc:creator>
  <cp:lastModifiedBy>沐～</cp:lastModifiedBy>
  <cp:lastPrinted>2025-06-25T07:51:09Z</cp:lastPrinted>
  <dcterms:modified xsi:type="dcterms:W3CDTF">2025-06-25T07:55:22Z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695C401B6AE041238BCF7F97B07C8A6E_13</vt:lpwstr>
  </property>
  <property fmtid="{D5CDD505-2E9C-101B-9397-08002B2CF9AE}" pid="4" name="KSOTemplateDocerSaveRecord">
    <vt:lpwstr>eyJoZGlkIjoiYTU5YzQ0NzVhYmYwMjc1NTljYmJiNGYyNzgzYzM2NWUiLCJ1c2VySWQiOiIzNzEzOTU2MzkifQ==</vt:lpwstr>
  </property>
</Properties>
</file>