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1A162">
      <w:pPr>
        <w:ind w:left="0" w:leftChars="0" w:firstLine="0" w:firstLineChars="0"/>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线上参观红色教育基地主题党日活动</w:t>
      </w:r>
    </w:p>
    <w:p w14:paraId="1007A8CC">
      <w:pPr>
        <w:bidi w:val="0"/>
        <w:rPr>
          <w:rFonts w:hint="eastAsia" w:ascii="方正仿宋简体" w:hAnsi="方正仿宋简体" w:eastAsia="方正仿宋简体" w:cs="方正仿宋简体"/>
          <w:sz w:val="32"/>
          <w:szCs w:val="32"/>
          <w:lang w:val="en-US" w:eastAsia="zh-CN"/>
        </w:rPr>
      </w:pPr>
    </w:p>
    <w:p w14:paraId="3B4F668A">
      <w:pPr>
        <w:bidi w:val="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为深入学习贯彻习近平新时代中国特色社会主义思想，弘扬爱国主义精神、传承红色基因、凝聚奋进力量，5月26日，泰安家园社区党支部组织全体党员开展线上参观红色教育基地主题党日活动，重温红色记忆、缅怀革命先烈、接受红色基因教育。</w:t>
      </w:r>
    </w:p>
    <w:p w14:paraId="0F586C51">
      <w:pPr>
        <w:bidi w:val="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活动中，党支部书记毕颜梅带领参会党员共同开启线上红色之旅。依次参观了北京中国人民抗日战争纪念馆的各个展厅，并观看馆内抗战云课堂《烽火印记》，通过云端带领党员重温抗战烽火岁月中的英雄事迹、历史事件、人物故事、文物故事、音乐作品和美术作品，感知那个年代的温度与信仰情怀。该系列短视频内容丰富，通过文字、图片、影像等方式，生动展现了抗战时期的艰苦卓绝与伟大精神。党员们认真聆听讲解，不时在交流感悟，跨越时空，近距离感受红色文化的魅力。</w:t>
      </w:r>
    </w:p>
    <w:p w14:paraId="7FD9ABC8">
      <w:pPr>
        <w:bidi w:val="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eastAsia="zh-CN"/>
        </w:rPr>
        <w:t>党员们</w:t>
      </w:r>
      <w:r>
        <w:rPr>
          <w:rFonts w:hint="eastAsia" w:ascii="方正仿宋简体" w:hAnsi="方正仿宋简体" w:eastAsia="方正仿宋简体" w:cs="方正仿宋简体"/>
          <w:sz w:val="32"/>
          <w:szCs w:val="32"/>
        </w:rPr>
        <w:t>纷纷表示在红色革命精神谱系中接受洗礼，意义深远，</w:t>
      </w:r>
      <w:r>
        <w:rPr>
          <w:rFonts w:hint="eastAsia" w:ascii="方正仿宋简体" w:hAnsi="方正仿宋简体" w:eastAsia="方正仿宋简体" w:cs="方正仿宋简体"/>
          <w:sz w:val="32"/>
          <w:szCs w:val="32"/>
          <w:lang w:val="en-US" w:eastAsia="zh-CN"/>
        </w:rPr>
        <w:t>珍惜来之不易的和平生活，</w:t>
      </w:r>
      <w:r>
        <w:rPr>
          <w:rFonts w:hint="eastAsia" w:ascii="方正仿宋简体" w:hAnsi="方正仿宋简体" w:eastAsia="方正仿宋简体" w:cs="方正仿宋简体"/>
          <w:sz w:val="32"/>
          <w:szCs w:val="32"/>
        </w:rPr>
        <w:t>自觉把遵规守纪刻印在心，站稳政治立场，坚定法治信仰，传承革命精神，锤炼品格、脚踏实地，</w:t>
      </w:r>
      <w:r>
        <w:rPr>
          <w:rFonts w:hint="eastAsia" w:ascii="方正仿宋简体" w:hAnsi="方正仿宋简体" w:eastAsia="方正仿宋简体" w:cs="方正仿宋简体"/>
          <w:sz w:val="32"/>
          <w:szCs w:val="32"/>
          <w:lang w:val="en-US" w:eastAsia="zh-CN"/>
        </w:rPr>
        <w:t>为实现中华民族伟大复兴的中国梦贡献绵薄之力。</w:t>
      </w:r>
    </w:p>
    <w:p w14:paraId="69DE9924">
      <w:pPr>
        <w:ind w:left="0" w:leftChars="0" w:firstLine="640" w:firstLineChars="200"/>
        <w:jc w:val="both"/>
        <w:rPr>
          <w:rFonts w:hint="eastAsia" w:ascii="方正仿宋简体" w:hAnsi="方正仿宋简体" w:eastAsia="方正仿宋简体" w:cs="方正仿宋简体"/>
          <w:sz w:val="32"/>
          <w:szCs w:val="32"/>
          <w:lang w:val="en-US" w:eastAsia="zh-CN"/>
        </w:rPr>
      </w:pPr>
    </w:p>
    <w:p w14:paraId="2469EF5D">
      <w:pPr>
        <w:ind w:left="0" w:leftChars="0" w:firstLine="640" w:firstLineChars="200"/>
        <w:jc w:val="both"/>
        <w:rPr>
          <w:rFonts w:hint="eastAsia" w:ascii="方正仿宋简体" w:hAnsi="方正仿宋简体" w:eastAsia="方正仿宋简体" w:cs="方正仿宋简体"/>
          <w:sz w:val="32"/>
          <w:szCs w:val="32"/>
          <w:lang w:val="en-US" w:eastAsia="zh-CN"/>
        </w:rPr>
      </w:pPr>
      <w:bookmarkStart w:id="0" w:name="_GoBack"/>
      <w:bookmarkEnd w:id="0"/>
    </w:p>
    <w:p w14:paraId="502E3DF7">
      <w:pPr>
        <w:ind w:left="0" w:leftChars="0" w:firstLine="640" w:firstLineChars="200"/>
        <w:jc w:val="both"/>
        <w:rPr>
          <w:rFonts w:hint="eastAsia" w:ascii="方正仿宋简体" w:hAnsi="方正仿宋简体" w:eastAsia="方正仿宋简体" w:cs="方正仿宋简体"/>
          <w:sz w:val="32"/>
          <w:szCs w:val="32"/>
          <w:lang w:val="en-US" w:eastAsia="zh-CN"/>
        </w:rPr>
      </w:pPr>
    </w:p>
    <w:p w14:paraId="232527C1">
      <w:pPr>
        <w:ind w:left="0" w:leftChars="0" w:firstLine="640" w:firstLineChars="200"/>
        <w:jc w:val="both"/>
        <w:rPr>
          <w:rFonts w:hint="eastAsia" w:ascii="方正仿宋简体" w:hAnsi="方正仿宋简体" w:eastAsia="方正仿宋简体" w:cs="方正仿宋简体"/>
          <w:sz w:val="32"/>
          <w:szCs w:val="32"/>
          <w:lang w:val="en-US" w:eastAsia="zh-CN"/>
        </w:rPr>
      </w:pPr>
    </w:p>
    <w:p w14:paraId="68B5275E">
      <w:pPr>
        <w:bidi w:val="0"/>
        <w:spacing w:line="240" w:lineRule="auto"/>
        <w:ind w:firstLine="0" w:firstLineChars="0"/>
        <w:rPr>
          <w:rFonts w:hint="eastAsia"/>
          <w:lang w:val="en-US" w:eastAsia="zh-CN"/>
        </w:rPr>
      </w:pPr>
      <w:r>
        <w:rPr>
          <w:rFonts w:hint="eastAsia"/>
          <w:lang w:val="en-US" w:eastAsia="zh-CN"/>
        </w:rPr>
        <w:drawing>
          <wp:inline distT="0" distB="0" distL="114300" distR="114300">
            <wp:extent cx="2608580" cy="1955800"/>
            <wp:effectExtent l="0" t="0" r="1270" b="6350"/>
            <wp:docPr id="15" name="图片 15" descr="26a2c7695c02e7c4a16e3411fe6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6a2c7695c02e7c4a16e3411fe65540"/>
                    <pic:cNvPicPr>
                      <a:picLocks noChangeAspect="1"/>
                    </pic:cNvPicPr>
                  </pic:nvPicPr>
                  <pic:blipFill>
                    <a:blip r:embed="rId6"/>
                    <a:stretch>
                      <a:fillRect/>
                    </a:stretch>
                  </pic:blipFill>
                  <pic:spPr>
                    <a:xfrm>
                      <a:off x="0" y="0"/>
                      <a:ext cx="2608580" cy="1955800"/>
                    </a:xfrm>
                    <a:prstGeom prst="rect">
                      <a:avLst/>
                    </a:prstGeom>
                  </pic:spPr>
                </pic:pic>
              </a:graphicData>
            </a:graphic>
          </wp:inline>
        </w:drawing>
      </w:r>
      <w:r>
        <w:rPr>
          <w:rFonts w:hint="eastAsia"/>
          <w:lang w:val="en-US" w:eastAsia="zh-CN"/>
        </w:rPr>
        <w:drawing>
          <wp:inline distT="0" distB="0" distL="114300" distR="114300">
            <wp:extent cx="2604135" cy="1952625"/>
            <wp:effectExtent l="0" t="0" r="5715" b="9525"/>
            <wp:docPr id="16" name="图片 16" descr="4500ba5b3741b2f7a205e0920826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500ba5b3741b2f7a205e0920826c09"/>
                    <pic:cNvPicPr>
                      <a:picLocks noChangeAspect="1"/>
                    </pic:cNvPicPr>
                  </pic:nvPicPr>
                  <pic:blipFill>
                    <a:blip r:embed="rId7"/>
                    <a:stretch>
                      <a:fillRect/>
                    </a:stretch>
                  </pic:blipFill>
                  <pic:spPr>
                    <a:xfrm>
                      <a:off x="0" y="0"/>
                      <a:ext cx="2604135" cy="1952625"/>
                    </a:xfrm>
                    <a:prstGeom prst="rect">
                      <a:avLst/>
                    </a:prstGeom>
                  </pic:spPr>
                </pic:pic>
              </a:graphicData>
            </a:graphic>
          </wp:inline>
        </w:drawing>
      </w:r>
      <w:r>
        <w:rPr>
          <w:rFonts w:hint="eastAsia"/>
          <w:lang w:val="en-US" w:eastAsia="zh-CN"/>
        </w:rPr>
        <w:drawing>
          <wp:inline distT="0" distB="0" distL="114300" distR="114300">
            <wp:extent cx="5260975" cy="2202180"/>
            <wp:effectExtent l="0" t="0" r="15875" b="7620"/>
            <wp:docPr id="10" name="图片 10" descr="a68b0650dc526ec7fa573d551a5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8b0650dc526ec7fa573d551a52006"/>
                    <pic:cNvPicPr>
                      <a:picLocks noChangeAspect="1"/>
                    </pic:cNvPicPr>
                  </pic:nvPicPr>
                  <pic:blipFill>
                    <a:blip r:embed="rId8"/>
                    <a:stretch>
                      <a:fillRect/>
                    </a:stretch>
                  </pic:blipFill>
                  <pic:spPr>
                    <a:xfrm>
                      <a:off x="0" y="0"/>
                      <a:ext cx="5260975" cy="2202180"/>
                    </a:xfrm>
                    <a:prstGeom prst="rect">
                      <a:avLst/>
                    </a:prstGeom>
                  </pic:spPr>
                </pic:pic>
              </a:graphicData>
            </a:graphic>
          </wp:inline>
        </w:drawing>
      </w:r>
      <w:r>
        <w:rPr>
          <w:rFonts w:hint="eastAsia"/>
          <w:lang w:val="en-US" w:eastAsia="zh-CN"/>
        </w:rPr>
        <w:drawing>
          <wp:inline distT="0" distB="0" distL="114300" distR="114300">
            <wp:extent cx="5269865" cy="2464435"/>
            <wp:effectExtent l="0" t="0" r="6985" b="12065"/>
            <wp:docPr id="11" name="图片 11" descr="9da9cbac64be3d994744b915aae7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da9cbac64be3d994744b915aae72da"/>
                    <pic:cNvPicPr>
                      <a:picLocks noChangeAspect="1"/>
                    </pic:cNvPicPr>
                  </pic:nvPicPr>
                  <pic:blipFill>
                    <a:blip r:embed="rId9"/>
                    <a:srcRect t="3972"/>
                    <a:stretch>
                      <a:fillRect/>
                    </a:stretch>
                  </pic:blipFill>
                  <pic:spPr>
                    <a:xfrm>
                      <a:off x="0" y="0"/>
                      <a:ext cx="5269865" cy="2464435"/>
                    </a:xfrm>
                    <a:prstGeom prst="rect">
                      <a:avLst/>
                    </a:prstGeom>
                  </pic:spPr>
                </pic:pic>
              </a:graphicData>
            </a:graphic>
          </wp:inline>
        </w:drawing>
      </w:r>
    </w:p>
    <w:p w14:paraId="4110AF98">
      <w:pPr>
        <w:ind w:left="0" w:leftChars="0" w:firstLine="640" w:firstLineChars="200"/>
        <w:jc w:val="both"/>
        <w:rPr>
          <w:rFonts w:hint="eastAsia" w:ascii="方正仿宋简体" w:hAnsi="方正仿宋简体" w:eastAsia="方正仿宋简体" w:cs="方正仿宋简体"/>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5YzQ0NzVhYmYwMjc1NTljYmJiNGYyNzgzYzM2NWUifQ=="/>
  </w:docVars>
  <w:rsids>
    <w:rsidRoot w:val="00000000"/>
    <w:rsid w:val="03046D5A"/>
    <w:rsid w:val="10F50827"/>
    <w:rsid w:val="1634782D"/>
    <w:rsid w:val="186F643D"/>
    <w:rsid w:val="1A327742"/>
    <w:rsid w:val="1AC02914"/>
    <w:rsid w:val="1D8F6199"/>
    <w:rsid w:val="1DF62A9A"/>
    <w:rsid w:val="1EF94941"/>
    <w:rsid w:val="20DF3177"/>
    <w:rsid w:val="22AD1FBD"/>
    <w:rsid w:val="24835429"/>
    <w:rsid w:val="2525283F"/>
    <w:rsid w:val="29760B50"/>
    <w:rsid w:val="2B4D0618"/>
    <w:rsid w:val="303573EF"/>
    <w:rsid w:val="31922F9B"/>
    <w:rsid w:val="3484010F"/>
    <w:rsid w:val="38E1635E"/>
    <w:rsid w:val="3E286B47"/>
    <w:rsid w:val="3E384422"/>
    <w:rsid w:val="43610017"/>
    <w:rsid w:val="48404688"/>
    <w:rsid w:val="4BDF4C08"/>
    <w:rsid w:val="4CFE3164"/>
    <w:rsid w:val="573C5E95"/>
    <w:rsid w:val="58E55072"/>
    <w:rsid w:val="59ED6C2D"/>
    <w:rsid w:val="5A2B3E02"/>
    <w:rsid w:val="5B1E5F8A"/>
    <w:rsid w:val="5B24750E"/>
    <w:rsid w:val="5C911467"/>
    <w:rsid w:val="5ED75A55"/>
    <w:rsid w:val="60F14733"/>
    <w:rsid w:val="64F24232"/>
    <w:rsid w:val="660974B7"/>
    <w:rsid w:val="68454ADB"/>
    <w:rsid w:val="698853F9"/>
    <w:rsid w:val="6C2C1DC8"/>
    <w:rsid w:val="6C5E57D7"/>
    <w:rsid w:val="71F02147"/>
    <w:rsid w:val="78271E31"/>
    <w:rsid w:val="7884130B"/>
    <w:rsid w:val="7ADA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exact"/>
      <w:ind w:firstLine="420" w:firstLineChars="200"/>
      <w:jc w:val="both"/>
    </w:pPr>
    <w:rPr>
      <w:rFonts w:ascii="Calibri" w:hAnsi="Calibri" w:eastAsia="方正仿宋_GB2312" w:cs="Times New Roman"/>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441</Words>
  <Characters>442</Characters>
  <Lines>0</Lines>
  <Paragraphs>0</Paragraphs>
  <TotalTime>0</TotalTime>
  <ScaleCrop>false</ScaleCrop>
  <LinksUpToDate>false</LinksUpToDate>
  <CharactersWithSpaces>442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2024-05-27T02:32:00Z</dcterms:created>
  <dc:creator>Administrator</dc:creator>
  <cp:lastModifiedBy>沐～</cp:lastModifiedBy>
  <cp:lastPrinted>2025-04-25T04:02:00Z</cp:lastPrinted>
  <dcterms:modified xsi:type="dcterms:W3CDTF">2025-05-26T07:43:51Z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C71FD72D034E4095A6A8D6856BDA7287_13</vt:lpwstr>
  </property>
  <property fmtid="{D5CDD505-2E9C-101B-9397-08002B2CF9AE}" pid="4" name="KSOTemplateDocerSaveRecord">
    <vt:lpwstr>eyJoZGlkIjoiYTU5YzQ0NzVhYmYwMjc1NTljYmJiNGYyNzgzYzM2NWUiLCJ1c2VySWQiOiIzNzEzOTU2MzkifQ==</vt:lpwstr>
  </property>
</Properties>
</file>