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E357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6" name="图片 6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A1C47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49D8FFA9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240B3504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18487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wspwkv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主办：希望新城社区党委               2025年4月14日</w:t>
      </w:r>
    </w:p>
    <w:p w14:paraId="1DC8FF5E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  <w:t>观看警示教育专题片《反腐为了人民》</w:t>
      </w:r>
    </w:p>
    <w:p w14:paraId="5531A7D9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为进一步加强党风廉政警示教育，敲响反腐倡廉警钟，强化纪律意识和规矩意识，以案为戒、以案示警，教育引导党员干部遵规守纪，切实提高拒腐防变能力。4月14日上午，希望新城社区组织全体干部观看警示教育专题片《反腐为了人民》。</w:t>
      </w:r>
    </w:p>
    <w:p w14:paraId="083212A4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专题片聚焦多起极具代表性的腐败案例，深刻揭示了“蝇贪蚁腐”对群众利益的严重损害以及对社会公平正义的巨大破坏。特别是校园餐、农村集体“三资”等与民生福祉紧密相连的领域案例，生动且深刻地揭露了腐败分子逐步堕落的轨迹，为大家敲响了沉重的警钟。</w:t>
      </w:r>
    </w:p>
    <w:p w14:paraId="79D543D3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观看过程中，社区干部们全神贯注，被片中一个个真实案例所震撼。这些发生在民生领域的腐败行为，严重损害了群众利益，侵蚀了党的执政根基。大家纷纷表示，在今后的工作中，将时刻牢记为民的初心和宗旨，自觉遵守党纪国法，严格执行各项规章制度，坚决抵制各种腐朽思想的侵蚀，维护法律的尊严和权威。</w:t>
      </w:r>
    </w:p>
    <w:p w14:paraId="49A0B2C2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此次观看活动，进一步增强了社区职工的廉洁自律意识，为提升社区服务水平、推动社区各项工作健康发展提供了有力保障。未来，希望新城社区将持续开展廉政教育活动，引导职工筑牢拒腐防变的思想防线，以实际行动践行全心全意为人民服务的宗旨 。</w:t>
      </w:r>
    </w:p>
    <w:p w14:paraId="657E4E4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3AA759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D5B1AD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CEB583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4B24C9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48884B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590628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D077F7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F9B94B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0857DD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5362D4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C91DCB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70C80D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13B34BB">
      <w:pPr>
        <w:rPr>
          <w:rFonts w:hint="eastAsia" w:ascii="仿宋" w:hAnsi="仿宋" w:eastAsia="仿宋" w:cs="仿宋"/>
          <w:spacing w:val="24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【影像资料】</w:t>
      </w:r>
    </w:p>
    <w:p w14:paraId="2858EC2C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53990" cy="3940175"/>
            <wp:effectExtent l="0" t="0" r="3810" b="6985"/>
            <wp:docPr id="1" name="图片 1" descr="0e58b25a361d274be0a0a27d5476f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e58b25a361d274be0a0a27d5476f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6E7C6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0BC20E44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3940175"/>
            <wp:effectExtent l="0" t="0" r="3810" b="6985"/>
            <wp:docPr id="3" name="图片 3" descr="24d898fb6fbd28b653801f0852622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4d898fb6fbd28b653801f0852622e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A3DF0"/>
    <w:rsid w:val="38D24E8B"/>
    <w:rsid w:val="6C2D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539</Words>
  <Characters>544</Characters>
  <Lines>0</Lines>
  <Paragraphs>0</Paragraphs>
  <TotalTime>0</TotalTime>
  <ScaleCrop>false</ScaleCrop>
  <LinksUpToDate>false</LinksUpToDate>
  <CharactersWithSpaces>560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2025-03-03T02:41:00Z</dcterms:created>
  <dc:creator>Administrator</dc:creator>
  <cp:lastModifiedBy>鲍磊</cp:lastModifiedBy>
  <dcterms:modified xsi:type="dcterms:W3CDTF">2025-04-14T07:22:31Z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eyJoZGlkIjoiODcxMDMxODg5NjAzODM1YjIzZjRkY2QxZWU4OTVkNGMiLCJ1c2VySWQiOiI3MzgwNjUzMTIifQ==</vt:lpwstr>
  </property>
  <property fmtid="{D5CDD505-2E9C-101B-9397-08002B2CF9AE}" pid="4" name="ICV">
    <vt:lpwstr>E0A33975CC784F9BB437C62C4795F91E_12</vt:lpwstr>
  </property>
</Properties>
</file>