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6D1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河西街道3月份中心组学习</w:t>
      </w:r>
    </w:p>
    <w:bookmarkEnd w:id="0"/>
    <w:p w14:paraId="59C66929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一、会议时间：2025年3月9日</w:t>
      </w:r>
    </w:p>
    <w:p w14:paraId="64045B4B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二、参会地点：三楼301会议室</w:t>
      </w:r>
    </w:p>
    <w:p w14:paraId="0CD9B3D3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三、参会人员：班子成员</w:t>
      </w:r>
    </w:p>
    <w:p w14:paraId="70491878">
      <w:pPr>
        <w:numPr>
          <w:ilvl w:val="0"/>
          <w:numId w:val="0"/>
        </w:num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四、学习方式：集中学习、书记领学</w:t>
      </w:r>
    </w:p>
    <w:p w14:paraId="6F99D543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五、学习内容</w:t>
      </w:r>
    </w:p>
    <w:p w14:paraId="5D75D6B2">
      <w:pPr>
        <w:numPr>
          <w:ilvl w:val="0"/>
          <w:numId w:val="0"/>
        </w:num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进行三农、乡村振兴专题学习</w:t>
      </w:r>
    </w:p>
    <w:p w14:paraId="2E3B6555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1.中共中央 国务院 关于进一步深化农村改革扎实推进乡村全面振兴的意见 中央一号文件</w:t>
      </w:r>
    </w:p>
    <w:p w14:paraId="147F1BDD"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2.中央农村工作会议 习近平对做好“三农”工作作出重要指示（人民日报 2024-12-19）</w:t>
      </w:r>
    </w:p>
    <w:p w14:paraId="2629311F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400040" cy="3856990"/>
            <wp:effectExtent l="0" t="0" r="0" b="0"/>
            <wp:docPr id="1" name="图片 1" descr="5dad0fdb5d504c1bf1f2e2ee51f6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dad0fdb5d504c1bf1f2e2ee51f6db3"/>
                    <pic:cNvPicPr>
                      <a:picLocks noChangeAspect="1"/>
                    </pic:cNvPicPr>
                  </pic:nvPicPr>
                  <pic:blipFill>
                    <a:blip r:embed="rId4"/>
                    <a:srcRect r="-2780" b="-217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5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99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A7770"/>
    <w:rsid w:val="333A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2025-03-31T08:11:00Z</dcterms:created>
  <dc:creator>✎﹏戀上瑩火虫࿐</dc:creator>
  <cp:lastModifiedBy>✎﹏戀上瑩火虫࿐</cp:lastModifiedBy>
  <cp:lastPrinted>2025-03-31T08:14:42Z</cp:lastPrinted>
  <dcterms:modified xsi:type="dcterms:W3CDTF">2025-03-31T08:15:07Z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7DE2B5647C2A4CF5A975C1BD3D99B2B0_11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