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A2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三家子村开展学雷锋志愿服务</w:t>
      </w:r>
    </w:p>
    <w:p w14:paraId="5F7A86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环境卫生整治活动</w:t>
      </w:r>
    </w:p>
    <w:p w14:paraId="745D376B">
      <w:pPr>
        <w:jc w:val="center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222222"/>
          <w:spacing w:val="0"/>
          <w:sz w:val="15"/>
          <w:szCs w:val="15"/>
          <w:shd w:val="clear" w:fill="FFFFFF"/>
          <w:lang w:val="en-US" w:eastAsia="zh-CN"/>
        </w:rPr>
      </w:pPr>
    </w:p>
    <w:p w14:paraId="3E18BE19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为进一步提升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村屯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环境质量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为弘扬雷锋精神，倡导志愿服务理念，营造干净整洁的生活环境，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3月5日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三家子村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特组织此次深入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辖区内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开展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学雷锋志愿服务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环境卫生整治活动。</w:t>
      </w:r>
    </w:p>
    <w:p w14:paraId="512FAAF9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活动当日，志愿者们早早集合，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拿起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扫帚、铲子、垃圾袋等清洁工具迅速分组行动。大家干劲十足，对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村内街道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进行了全面清理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认真清扫路面垃圾与杂物，仔细铲除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街边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的小广告，不放过任何一个卫生死角。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用实际行动践行雷锋精神，实现服务群众零距离，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经过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大家共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努力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环境得到了明显改善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 w14:paraId="64786EBD"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此次环境卫生整治活动不仅能改善环境面貌，还能让大家在实践中体会雷锋精神的内涵，带动更多人关注环保、参与志愿活动，还增强了村民的环保意识和凝聚力。未来，三家子村将持续开展此类活动，为打造美丽家园不懈努力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微信图片_20241126114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12611401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170f56ba8bb962d2bdd1c012695d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f56ba8bb962d2bdd1c012695d6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EEF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0E863D15">
      <w:pP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 w14:paraId="0FAFF901">
      <w:pPr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C146B"/>
    <w:rsid w:val="02880510"/>
    <w:rsid w:val="08043D90"/>
    <w:rsid w:val="147A05DC"/>
    <w:rsid w:val="1C8E109F"/>
    <w:rsid w:val="31AC146B"/>
    <w:rsid w:val="3AF66131"/>
    <w:rsid w:val="43072F3E"/>
    <w:rsid w:val="440B5150"/>
    <w:rsid w:val="55576F2E"/>
    <w:rsid w:val="5F742F1A"/>
    <w:rsid w:val="68B4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332</Characters>
  <Lines>0</Lines>
  <Paragraphs>0</Paragraphs>
  <TotalTime>17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2025-01-20T01:31:00Z</dcterms:created>
  <dc:creator>WPS_1226151829</dc:creator>
  <cp:lastModifiedBy>Administrator</cp:lastModifiedBy>
  <cp:lastPrinted>2025-01-20T01:47:00Z</cp:lastPrinted>
  <dcterms:modified xsi:type="dcterms:W3CDTF">2025-03-26T08:45:31Z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442FCEA687CE475997AB7F2BFB925D52_13</vt:lpwstr>
  </property>
  <property fmtid="{D5CDD505-2E9C-101B-9397-08002B2CF9AE}" pid="4" name="KSOTemplateDocerSaveRecord">
    <vt:lpwstr>eyJoZGlkIjoiNTQzN2JlZjEwNGU5MjgxMWU4ODg4NDhmNDk3Y2RlYWYifQ==</vt:lpwstr>
  </property>
</Properties>
</file>