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DFA7C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08735" cy="978535"/>
            <wp:effectExtent l="0" t="0" r="1905" b="12065"/>
            <wp:docPr id="6" name="图片 6" descr="19817bb88219ba605d8131b96500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817bb88219ba605d8131b96500ae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F11A0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通辽经济技术开发区</w:t>
      </w:r>
    </w:p>
    <w:p w14:paraId="0AA47FD9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新城街道希望新城社区</w:t>
      </w:r>
      <w:r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  <w:t>工作简报</w:t>
      </w:r>
    </w:p>
    <w:p w14:paraId="0B20C523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</w:p>
    <w:p w14:paraId="2805AE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eastAsia" w:ascii="楷体" w:hAnsi="楷体" w:eastAsia="楷体" w:cs="楷体"/>
          <w:color w:val="auto"/>
          <w:sz w:val="32"/>
          <w:szCs w:val="32"/>
          <w:u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325120</wp:posOffset>
                </wp:positionV>
                <wp:extent cx="5865495" cy="8255"/>
                <wp:effectExtent l="0" t="13970" r="1905" b="2349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61720" y="5518150"/>
                          <a:ext cx="5865495" cy="82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2.6pt;margin-top:25.6pt;height:0.65pt;width:461.85pt;z-index:251659264;mso-width-relative:page;mso-height-relative:page;" filled="f" stroked="t" coordsize="21600,21600" o:gfxdata="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0NDEz2QAAAAkBAAAPAAAAAAAAAAEAIAAAACIAAABkcnMvZG93bnJldi54bWxQ&#10;SwECFAAUAAAACACHTuJADdtXi/YBAADBAwAADgAAAAAAAAABACAAAAAoAQAAZHJzL2Uyb0RvYy54&#10;bWxQSwUGAAAAAAYABgBZAQAAkAUAAAAA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楷体" w:hAnsi="楷体" w:eastAsia="楷体" w:cs="楷体"/>
          <w:color w:val="auto"/>
          <w:sz w:val="32"/>
          <w:szCs w:val="32"/>
          <w:u w:val="none"/>
          <w:lang w:val="en-US" w:eastAsia="zh-CN"/>
        </w:rPr>
        <w:t>主办：希望新城社区                  2025年2月25日</w:t>
      </w:r>
    </w:p>
    <w:p w14:paraId="1C9657DD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开展安全生产检查</w:t>
      </w:r>
    </w:p>
    <w:p w14:paraId="14442AFB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为深入推进辖区安全生产和消防安全工作，加强人员密集场所消防安全隐患排查，2月25日，希望新城社区对辖区商铺开展安全生产排查工作。</w:t>
      </w:r>
    </w:p>
    <w:p w14:paraId="6E543BC8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检查过程中，社区工作人员重点聚焦安全疏散通道是否畅通无阻，有无杂物堆积影响紧急疏散；仔细查看灭火器的压力是否正常、是否在有效期内，确保关键时刻能够正常使用；以及消防栓的阀门、水带、水枪等部件是否完好无损等，针对检查中发现的安全隐患，工作人员当场下达整改通知，明确要求商户立即采取有效措施进行整改，确保整改工作落实到位。同时，工作人员反复叮嘱相关负责人，务必要严格落实安全生产主体责任，牢固树立安全生产红线意识，时刻保持高度的安全警觉，切实做好日常安全隐患自查自纠工作，及时发现并消除各类安全隐患。</w:t>
      </w:r>
    </w:p>
    <w:p w14:paraId="323053E6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下一步，社区将持续加大安全生产监管力度，不断提升辖区居民的安全意识和自我防范能力。</w:t>
      </w:r>
    </w:p>
    <w:p w14:paraId="290C2C38">
      <w:pPr>
        <w:rPr>
          <w:rFonts w:hint="eastAsia" w:ascii="仿宋" w:hAnsi="仿宋" w:eastAsia="仿宋" w:cs="仿宋"/>
          <w:sz w:val="32"/>
          <w:szCs w:val="32"/>
        </w:rPr>
      </w:pPr>
    </w:p>
    <w:p w14:paraId="008883E7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6B8995CC">
      <w:pPr>
        <w:rPr>
          <w:rFonts w:hint="eastAsia" w:ascii="仿宋" w:hAnsi="仿宋" w:eastAsia="仿宋" w:cs="仿宋"/>
          <w:sz w:val="32"/>
          <w:szCs w:val="32"/>
        </w:rPr>
      </w:pPr>
    </w:p>
    <w:p w14:paraId="2241F239">
      <w:pPr>
        <w:ind w:firstLine="664" w:firstLineChars="200"/>
        <w:jc w:val="center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pacing w:val="6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pacing w:val="6"/>
          <w:w w:val="100"/>
          <w:sz w:val="32"/>
          <w:szCs w:val="32"/>
          <w:lang w:val="en-US" w:eastAsia="zh-CN"/>
        </w:rPr>
        <w:t xml:space="preserve">                            希望新城社区</w:t>
      </w:r>
    </w:p>
    <w:p w14:paraId="013869AF">
      <w:pPr>
        <w:ind w:firstLine="664" w:firstLineChars="200"/>
        <w:jc w:val="righ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pacing w:val="6"/>
          <w:w w:val="100"/>
          <w:sz w:val="32"/>
          <w:szCs w:val="32"/>
          <w:lang w:val="en-US" w:eastAsia="zh-CN"/>
        </w:rPr>
        <w:t>2025年2月25日</w:t>
      </w:r>
    </w:p>
    <w:p w14:paraId="0C425284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4EEAA9D4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7834EA3E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影像资料：</w:t>
      </w:r>
    </w:p>
    <w:p w14:paraId="769A6972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6690" cy="3915410"/>
            <wp:effectExtent l="0" t="0" r="6350" b="1270"/>
            <wp:docPr id="1" name="图片 1" descr="b3707783b2e5d2b62c49ae41ec589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3707783b2e5d2b62c49ae41ec589e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F8EB5">
      <w:pPr>
        <w:jc w:val="both"/>
        <w:rPr>
          <w:rFonts w:hint="eastAsia" w:ascii="仿宋" w:hAnsi="仿宋" w:eastAsia="仿宋" w:cs="仿宋"/>
          <w:w w:val="100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b/>
          <w:bCs/>
          <w:i w:val="0"/>
          <w:iCs w:val="0"/>
          <w:caps w:val="0"/>
          <w:spacing w:val="6"/>
          <w:w w:val="100"/>
          <w:sz w:val="24"/>
          <w:szCs w:val="24"/>
          <w:lang w:val="en-US" w:eastAsia="zh-CN"/>
        </w:rPr>
        <w:t>图一：2025年2月25日，开展安全生产检查</w:t>
      </w:r>
      <w:bookmarkStart w:id="0" w:name="_GoBack"/>
      <w:bookmarkEnd w:id="0"/>
    </w:p>
    <w:p w14:paraId="75918C73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6690" cy="3891280"/>
            <wp:effectExtent l="0" t="0" r="6350" b="10160"/>
            <wp:docPr id="2" name="图片 2" descr="ca7e6737de9535d3247757541d43c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a7e6737de9535d3247757541d43c8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33052">
      <w:p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b/>
          <w:bCs/>
          <w:i w:val="0"/>
          <w:iCs w:val="0"/>
          <w:caps w:val="0"/>
          <w:spacing w:val="6"/>
          <w:w w:val="100"/>
          <w:sz w:val="24"/>
          <w:szCs w:val="24"/>
          <w:lang w:val="en-US" w:eastAsia="zh-CN"/>
        </w:rPr>
        <w:t>图二：2025年2月25日，开展安全生产检查</w:t>
      </w:r>
    </w:p>
    <w:p w14:paraId="68CD93FA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6690" cy="4012565"/>
            <wp:effectExtent l="0" t="0" r="6350" b="10795"/>
            <wp:docPr id="3" name="图片 3" descr="194b4699160541acf26b204b0192b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94b4699160541acf26b204b0192bc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38DC8">
      <w:p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b/>
          <w:bCs/>
          <w:i w:val="0"/>
          <w:iCs w:val="0"/>
          <w:caps w:val="0"/>
          <w:spacing w:val="6"/>
          <w:w w:val="100"/>
          <w:sz w:val="24"/>
          <w:szCs w:val="24"/>
          <w:lang w:val="en-US" w:eastAsia="zh-CN"/>
        </w:rPr>
        <w:t>图三：2025年2月25日，开展安全生产检查</w:t>
      </w:r>
    </w:p>
    <w:p w14:paraId="5CCA3F66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6690" cy="3933825"/>
            <wp:effectExtent l="0" t="0" r="6350" b="13335"/>
            <wp:docPr id="4" name="图片 4" descr="1bf5c6e8cde59f51d538e17a9e04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bf5c6e8cde59f51d538e17a9e048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4040E">
      <w:pPr>
        <w:jc w:val="both"/>
        <w:rPr>
          <w:rFonts w:hint="eastAsia" w:ascii="仿宋" w:hAnsi="仿宋" w:eastAsia="仿宋" w:cs="仿宋"/>
          <w:w w:val="100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b/>
          <w:bCs/>
          <w:i w:val="0"/>
          <w:iCs w:val="0"/>
          <w:caps w:val="0"/>
          <w:spacing w:val="6"/>
          <w:w w:val="100"/>
          <w:sz w:val="24"/>
          <w:szCs w:val="24"/>
          <w:lang w:val="en-US" w:eastAsia="zh-CN"/>
        </w:rPr>
        <w:t>图四：2025年2月25日，开展安全生产检查</w:t>
      </w:r>
    </w:p>
    <w:p w14:paraId="2A1DDC14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CB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2025-02-26T08:40:00Z</dcterms:created>
  <dc:creator>Administrator</dc:creator>
  <cp:lastModifiedBy>鲍磊</cp:lastModifiedBy>
  <dcterms:modified xsi:type="dcterms:W3CDTF">2025-02-26T08:49:46Z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eyJoZGlkIjoiODcxMDMxODg5NjAzODM1YjIzZjRkY2QxZWU4OTVkNGMiLCJ1c2VySWQiOiI3MzgwNjUzMTIifQ==</vt:lpwstr>
  </property>
  <property fmtid="{D5CDD505-2E9C-101B-9397-08002B2CF9AE}" pid="4" name="ICV">
    <vt:lpwstr>1E1AE1B83F784BC2A059F4A3E383FA42_12</vt:lpwstr>
  </property>
</Properties>
</file>