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2024年11月4日</w:t>
      </w:r>
    </w:p>
    <w:p w14:paraId="1BE41D04">
      <w:pPr>
        <w:keepNext w:val="0"/>
        <w:keepLines w:val="0"/>
        <w:widowControl/>
        <w:suppressLineNumbers w:val="0"/>
        <w:jc w:val="center"/>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sz w:val="44"/>
          <w:szCs w:val="44"/>
          <w:lang w:val="en-US" w:eastAsia="zh-CN"/>
        </w:rPr>
        <w:t>学习贯彻党的二十届三中全会精神│深化党的建设制度改革——李干杰</w:t>
      </w:r>
    </w:p>
    <w:p w14:paraId="593DB629">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p>
    <w:p w14:paraId="6EAB387C">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为不断提升基层组织功能、队伍能力素质，建强党组织战斗堡垒，坚持不懈用党的创新理论武装党员、教育群众，11月4日，希望新城社区在社区会议室召开集中学习会，学习《学习贯彻党的二十届三中全会精神</w:t>
      </w:r>
      <w:r>
        <w:rPr>
          <w:rFonts w:hint="eastAsia" w:ascii="微软雅黑" w:hAnsi="微软雅黑" w:eastAsia="微软雅黑" w:cs="微软雅黑"/>
          <w:kern w:val="0"/>
          <w:sz w:val="32"/>
          <w:szCs w:val="32"/>
          <w:lang w:val="en-US" w:eastAsia="zh-CN" w:bidi="ar"/>
        </w:rPr>
        <w:t>│</w:t>
      </w:r>
      <w:r>
        <w:rPr>
          <w:rFonts w:hint="eastAsia" w:ascii="仿宋" w:hAnsi="仿宋" w:eastAsia="仿宋" w:cs="仿宋"/>
          <w:kern w:val="0"/>
          <w:sz w:val="32"/>
          <w:szCs w:val="32"/>
          <w:lang w:val="en-US" w:eastAsia="zh-CN" w:bidi="ar"/>
        </w:rPr>
        <w:t>深化党的建设制度改革——李干杰》，会议由社区书记穆田薇领学，全体社区工作人员参加。</w:t>
      </w:r>
    </w:p>
    <w:p w14:paraId="374590A4">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会上，由社区书记穆田薇强调了</w:t>
      </w:r>
      <w:r>
        <w:rPr>
          <w:rFonts w:hint="eastAsia" w:ascii="仿宋" w:hAnsi="仿宋" w:eastAsia="仿宋" w:cs="仿宋"/>
          <w:kern w:val="0"/>
          <w:sz w:val="32"/>
          <w:szCs w:val="32"/>
          <w:lang w:val="en-US" w:eastAsia="zh-CN" w:bidi="ar"/>
        </w:rPr>
        <w:t>《学习贯彻党的二十届三中全会精神</w:t>
      </w:r>
      <w:r>
        <w:rPr>
          <w:rFonts w:hint="eastAsia" w:ascii="微软雅黑" w:hAnsi="微软雅黑" w:eastAsia="微软雅黑" w:cs="微软雅黑"/>
          <w:kern w:val="0"/>
          <w:sz w:val="32"/>
          <w:szCs w:val="32"/>
          <w:lang w:val="en-US" w:eastAsia="zh-CN" w:bidi="ar"/>
        </w:rPr>
        <w:t>│</w:t>
      </w:r>
      <w:r>
        <w:rPr>
          <w:rFonts w:hint="eastAsia" w:ascii="仿宋" w:hAnsi="仿宋" w:eastAsia="仿宋" w:cs="仿宋"/>
          <w:kern w:val="0"/>
          <w:sz w:val="32"/>
          <w:szCs w:val="32"/>
          <w:lang w:val="en-US" w:eastAsia="zh-CN" w:bidi="ar"/>
        </w:rPr>
        <w:t>深化党的建设制度改革——李干杰》的重要意义，指出从深化党的建设制度改革的重要意义、方向原则和重点任务进行讲解。她强调，二十届三中全会为我们在新时代推进改革开放和现代化建设指明了前进方向。我们要以全会精神为指导，坚定信心，锐意进取，扎实工作，努力在实现中华民族伟大复兴的征程上不断取得新的更大成就。全体党员要切实把思想和行动统一到全会精神上来，用最新理论成果武装头脑、指导实践、推动工作。</w:t>
      </w:r>
    </w:p>
    <w:p w14:paraId="4E5BD4A6">
      <w:pPr>
        <w:keepNext w:val="0"/>
        <w:keepLines w:val="0"/>
        <w:widowControl/>
        <w:suppressLineNumbers w:val="0"/>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学习过程中，党员们认真聆听、深入思考。大家纷纷表示，将以此次宣讲为契机，进一步深化学习，切实把全会精神转化为推动工作的强大动力，为社区的发展贡献自己的力量。</w:t>
      </w:r>
    </w:p>
    <w:p w14:paraId="798D24E3">
      <w:pPr>
        <w:keepNext w:val="0"/>
        <w:keepLines w:val="0"/>
        <w:widowControl/>
        <w:suppressLineNumbers w:val="0"/>
        <w:jc w:val="left"/>
        <w:rPr>
          <w:rFonts w:hint="eastAsia" w:ascii="仿宋" w:hAnsi="仿宋" w:eastAsia="仿宋" w:cs="仿宋"/>
          <w:kern w:val="0"/>
          <w:sz w:val="32"/>
          <w:szCs w:val="32"/>
          <w:lang w:val="en-US" w:eastAsia="zh-CN" w:bidi="ar"/>
        </w:rPr>
      </w:pPr>
    </w:p>
    <w:p w14:paraId="67E7CD4A">
      <w:pPr>
        <w:keepNext w:val="0"/>
        <w:keepLines w:val="0"/>
        <w:widowControl/>
        <w:suppressLineNumbers w:val="0"/>
        <w:ind w:firstLine="6080" w:firstLineChars="1900"/>
        <w:jc w:val="left"/>
        <w:rPr>
          <w:rFonts w:hint="eastAsia" w:ascii="仿宋" w:hAnsi="仿宋" w:eastAsia="仿宋" w:cs="仿宋"/>
          <w:kern w:val="0"/>
          <w:sz w:val="32"/>
          <w:szCs w:val="32"/>
          <w:lang w:val="en-US" w:eastAsia="zh-CN" w:bidi="ar"/>
        </w:rPr>
      </w:pPr>
    </w:p>
    <w:p w14:paraId="1733552E">
      <w:pPr>
        <w:keepNext w:val="0"/>
        <w:keepLines w:val="0"/>
        <w:widowControl/>
        <w:suppressLineNumbers w:val="0"/>
        <w:ind w:firstLine="6080" w:firstLineChars="19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希望新城社区</w:t>
      </w:r>
    </w:p>
    <w:p w14:paraId="7B1D339B">
      <w:pPr>
        <w:keepNext w:val="0"/>
        <w:keepLines w:val="0"/>
        <w:widowControl/>
        <w:suppressLineNumbers w:val="0"/>
        <w:ind w:firstLine="640" w:firstLineChars="200"/>
        <w:jc w:val="righ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2024年11月4日</w:t>
      </w:r>
    </w:p>
    <w:p w14:paraId="3F9225FF">
      <w:pPr>
        <w:keepNext w:val="0"/>
        <w:keepLines w:val="0"/>
        <w:widowControl/>
        <w:suppressLineNumbers w:val="0"/>
        <w:ind w:firstLine="640" w:firstLineChars="200"/>
        <w:jc w:val="right"/>
        <w:rPr>
          <w:rFonts w:hint="eastAsia" w:ascii="仿宋" w:hAnsi="仿宋" w:eastAsia="仿宋" w:cs="仿宋"/>
          <w:kern w:val="0"/>
          <w:sz w:val="32"/>
          <w:szCs w:val="32"/>
          <w:lang w:val="en-US" w:eastAsia="zh-CN" w:bidi="ar"/>
        </w:rPr>
      </w:pPr>
    </w:p>
    <w:p w14:paraId="42D508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7A2C6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F3B36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0EB86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76637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05DA28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3B47D6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88D55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675BA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32"/>
          <w:szCs w:val="32"/>
          <w:vertAlign w:val="baseline"/>
          <w:lang w:val="en-US" w:eastAsia="zh-CN"/>
        </w:rPr>
      </w:pPr>
      <w:bookmarkStart w:id="0" w:name="_GoBack"/>
      <w:bookmarkEnd w:id="0"/>
      <w:r>
        <w:rPr>
          <w:rFonts w:hint="eastAsia" w:ascii="仿宋" w:hAnsi="仿宋" w:eastAsia="仿宋" w:cs="仿宋"/>
          <w:sz w:val="32"/>
          <w:szCs w:val="32"/>
          <w:lang w:val="en-US" w:eastAsia="zh-CN"/>
        </w:rPr>
        <w:t>【活动照片】</w:t>
      </w:r>
    </w:p>
    <w:p w14:paraId="62FC61F3">
      <w:pPr>
        <w:keepNext w:val="0"/>
        <w:keepLines w:val="0"/>
        <w:widowControl/>
        <w:suppressLineNumbers w:val="0"/>
        <w:jc w:val="both"/>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drawing>
          <wp:inline distT="0" distB="0" distL="114300" distR="114300">
            <wp:extent cx="5234940" cy="3926205"/>
            <wp:effectExtent l="0" t="0" r="7620" b="5715"/>
            <wp:docPr id="1" name="图片 1" descr="3dd07ff651dfc21384f57db659d5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d07ff651dfc21384f57db659d54f8"/>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14:paraId="205238BA">
      <w:pPr>
        <w:keepNext w:val="0"/>
        <w:keepLines w:val="0"/>
        <w:widowControl/>
        <w:suppressLineNumbers w:val="0"/>
        <w:jc w:val="both"/>
        <w:rPr>
          <w:rFonts w:hint="default" w:ascii="仿宋" w:hAnsi="仿宋" w:eastAsia="仿宋" w:cs="仿宋"/>
          <w:kern w:val="0"/>
          <w:sz w:val="32"/>
          <w:szCs w:val="32"/>
          <w:lang w:val="en-US" w:eastAsia="zh-CN" w:bidi="ar"/>
        </w:rPr>
      </w:pPr>
    </w:p>
    <w:p w14:paraId="229E8A76">
      <w:pPr>
        <w:rPr>
          <w:rFonts w:hint="eastAsia" w:eastAsiaTheme="minorEastAsia"/>
          <w:lang w:eastAsia="zh-CN"/>
        </w:rPr>
      </w:pPr>
      <w:r>
        <w:rPr>
          <w:rFonts w:hint="eastAsia" w:eastAsiaTheme="minorEastAsia"/>
          <w:lang w:eastAsia="zh-CN"/>
        </w:rPr>
        <w:drawing>
          <wp:inline distT="0" distB="0" distL="114300" distR="114300">
            <wp:extent cx="5234940" cy="3926205"/>
            <wp:effectExtent l="0" t="0" r="7620" b="5715"/>
            <wp:docPr id="2" name="图片 2" descr="e2dc6cec9d1cfbf9f1e173155a22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dc6cec9d1cfbf9f1e173155a22ab7"/>
                    <pic:cNvPicPr>
                      <a:picLocks noChangeAspect="1"/>
                    </pic:cNvPicPr>
                  </pic:nvPicPr>
                  <pic:blipFill>
                    <a:blip r:embed="rId6"/>
                    <a:stretch>
                      <a:fillRect/>
                    </a:stretch>
                  </pic:blipFill>
                  <pic:spPr>
                    <a:xfrm>
                      <a:off x="0" y="0"/>
                      <a:ext cx="5234940" cy="39262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00000000"/>
    <w:rsid w:val="00B1041A"/>
    <w:rsid w:val="22C73531"/>
    <w:rsid w:val="274A2861"/>
    <w:rsid w:val="29BD1BAD"/>
    <w:rsid w:val="2E5449F3"/>
    <w:rsid w:val="38FE14CC"/>
    <w:rsid w:val="3F80314F"/>
    <w:rsid w:val="42E41C46"/>
    <w:rsid w:val="491122A1"/>
    <w:rsid w:val="6378356F"/>
    <w:rsid w:val="72C2773E"/>
    <w:rsid w:val="731F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Words>
  <Characters>64</Characters>
  <Lines>0</Lines>
  <Paragraphs>0</Paragraphs>
  <TotalTime>10</TotalTime>
  <ScaleCrop>false</ScaleCrop>
  <LinksUpToDate>false</LinksUpToDate>
  <CharactersWithSpaces>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2024-10-21T06:42:00Z</dcterms:created>
  <dc:creator>Administrator</dc:creator>
  <cp:lastModifiedBy>鲍磊</cp:lastModifiedBy>
  <dcterms:modified xsi:type="dcterms:W3CDTF">2024-11-19T02:01:53Z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BC67B67564264359AEE6A5FA8B31D175_12</vt:lpwstr>
  </property>
</Properties>
</file>