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EA906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学习贯彻党的二十届三中全会精神</w:t>
      </w:r>
    </w:p>
    <w:p w14:paraId="2DED40DD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主题党日活动</w:t>
      </w:r>
    </w:p>
    <w:p w14:paraId="6CC217BB">
      <w:pPr>
        <w:bidi w:val="0"/>
        <w:rPr>
          <w:rFonts w:hint="default"/>
          <w:sz w:val="32"/>
          <w:szCs w:val="32"/>
        </w:rPr>
      </w:pPr>
    </w:p>
    <w:p w14:paraId="639D6631">
      <w:pPr>
        <w:bidi w:val="0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为进一步坚定政治信仰，深入领会党的二十届三中全会精神。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11月25日</w:t>
      </w:r>
      <w:r>
        <w:rPr>
          <w:rFonts w:hint="eastAsia" w:ascii="方正仿宋简体" w:hAnsi="方正仿宋简体" w:eastAsia="方正仿宋简体" w:cs="方正仿宋简体"/>
        </w:rPr>
        <w:t>，</w:t>
      </w:r>
      <w:r>
        <w:rPr>
          <w:rFonts w:hint="eastAsia" w:ascii="方正仿宋简体" w:hAnsi="方正仿宋简体" w:eastAsia="方正仿宋简体" w:cs="方正仿宋简体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</w:rPr>
        <w:t>社区</w:t>
      </w:r>
      <w:r>
        <w:rPr>
          <w:rFonts w:hint="eastAsia" w:ascii="方正仿宋简体" w:hAnsi="方正仿宋简体" w:eastAsia="方正仿宋简体" w:cs="方正仿宋简体"/>
          <w:lang w:eastAsia="zh-CN"/>
        </w:rPr>
        <w:t>组织社区党员学习贯彻</w:t>
      </w:r>
      <w:r>
        <w:rPr>
          <w:rFonts w:hint="eastAsia" w:ascii="方正仿宋简体" w:hAnsi="方正仿宋简体" w:eastAsia="方正仿宋简体" w:cs="方正仿宋简体"/>
        </w:rPr>
        <w:t>党的二十届三中全会精神</w:t>
      </w:r>
      <w:r>
        <w:rPr>
          <w:rFonts w:hint="eastAsia" w:ascii="方正仿宋简体" w:hAnsi="方正仿宋简体" w:eastAsia="方正仿宋简体" w:cs="方正仿宋简体"/>
          <w:lang w:eastAsia="zh-CN"/>
        </w:rPr>
        <w:t>主题党日</w:t>
      </w:r>
      <w:r>
        <w:rPr>
          <w:rFonts w:hint="eastAsia" w:ascii="方正仿宋简体" w:hAnsi="方正仿宋简体" w:eastAsia="方正仿宋简体" w:cs="方正仿宋简体"/>
        </w:rPr>
        <w:t>活动。</w:t>
      </w:r>
    </w:p>
    <w:p w14:paraId="457497D1">
      <w:pPr>
        <w:bidi w:val="0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  <w:lang w:eastAsia="zh-CN"/>
        </w:rPr>
        <w:t>首先，泰安家园社区党支部书记</w:t>
      </w:r>
      <w:r>
        <w:rPr>
          <w:rFonts w:hint="eastAsia" w:ascii="方正仿宋简体" w:hAnsi="方正仿宋简体" w:eastAsia="方正仿宋简体" w:cs="方正仿宋简体"/>
        </w:rPr>
        <w:t>以深入浅出的方式，对党的二十届三中全会的重要内容和精神实质进行了详细解读，同时结合</w:t>
      </w:r>
      <w:r>
        <w:rPr>
          <w:rFonts w:hint="eastAsia" w:ascii="方正仿宋简体" w:hAnsi="方正仿宋简体" w:eastAsia="方正仿宋简体" w:cs="方正仿宋简体"/>
          <w:lang w:eastAsia="zh-CN"/>
        </w:rPr>
        <w:t>居民</w:t>
      </w:r>
      <w:r>
        <w:rPr>
          <w:rFonts w:hint="eastAsia" w:ascii="方正仿宋简体" w:hAnsi="方正仿宋简体" w:eastAsia="方正仿宋简体" w:cs="方正仿宋简体"/>
        </w:rPr>
        <w:t>关心的养老问题、民生改善、反电信诈骗等方面内容</w:t>
      </w:r>
      <w:r>
        <w:rPr>
          <w:rFonts w:hint="eastAsia" w:ascii="方正仿宋简体" w:hAnsi="方正仿宋简体" w:eastAsia="方正仿宋简体" w:cs="方正仿宋简体"/>
          <w:lang w:eastAsia="zh-CN"/>
        </w:rPr>
        <w:t>进行讲解</w:t>
      </w:r>
      <w:r>
        <w:rPr>
          <w:rFonts w:hint="eastAsia" w:ascii="方正仿宋简体" w:hAnsi="方正仿宋简体" w:eastAsia="方正仿宋简体" w:cs="方正仿宋简体"/>
        </w:rPr>
        <w:t>。</w:t>
      </w:r>
      <w:r>
        <w:rPr>
          <w:rFonts w:hint="eastAsia" w:ascii="方正仿宋简体" w:hAnsi="方正仿宋简体" w:eastAsia="方正仿宋简体" w:cs="方正仿宋简体"/>
          <w:lang w:eastAsia="zh-CN"/>
        </w:rPr>
        <w:t>并</w:t>
      </w:r>
      <w:r>
        <w:rPr>
          <w:rFonts w:hint="eastAsia" w:ascii="方正仿宋简体" w:hAnsi="方正仿宋简体" w:eastAsia="方正仿宋简体" w:cs="方正仿宋简体"/>
        </w:rPr>
        <w:t>强调，全体党员要深入学习贯彻全会精神，将学习成果转化为推动工作的强大动力。同时，要求大家要结合行工作实际，将全会精神融入到日常工作中，为</w:t>
      </w:r>
      <w:r>
        <w:rPr>
          <w:rFonts w:hint="eastAsia" w:ascii="方正仿宋简体" w:hAnsi="方正仿宋简体" w:eastAsia="方正仿宋简体" w:cs="方正仿宋简体"/>
          <w:lang w:eastAsia="zh-CN"/>
        </w:rPr>
        <w:t>社区治理</w:t>
      </w:r>
      <w:r>
        <w:rPr>
          <w:rFonts w:hint="eastAsia" w:ascii="方正仿宋简体" w:hAnsi="方正仿宋简体" w:eastAsia="方正仿宋简体" w:cs="方正仿宋简体"/>
        </w:rPr>
        <w:t>贡献力量。</w:t>
      </w:r>
    </w:p>
    <w:p w14:paraId="3AF76141">
      <w:pPr>
        <w:bidi w:val="0"/>
        <w:rPr>
          <w:rFonts w:hint="eastAsia" w:ascii="方正仿宋简体" w:hAnsi="方正仿宋简体" w:eastAsia="方正仿宋简体" w:cs="方正仿宋简体"/>
          <w:lang w:eastAsia="zh-CN"/>
        </w:rPr>
      </w:pPr>
      <w:r>
        <w:rPr>
          <w:rFonts w:hint="eastAsia" w:ascii="方正仿宋简体" w:hAnsi="方正仿宋简体" w:eastAsia="方正仿宋简体" w:cs="方正仿宋简体"/>
          <w:lang w:eastAsia="zh-CN"/>
        </w:rPr>
        <w:t>其次，为加强社区环境治理，为居民提供干净整洁的居住环境，社区党支部组织与会党员开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lang w:eastAsia="zh-CN"/>
        </w:rPr>
        <w:t>展环境整治志愿服务活动，清理辖区内白色垃圾、“小广告”等，充分发挥党员先锋模范作用，激发基层党组织活力。</w:t>
      </w:r>
    </w:p>
    <w:p w14:paraId="6024F622">
      <w:pPr>
        <w:bidi w:val="0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  <w:lang w:eastAsia="zh-CN"/>
        </w:rPr>
        <w:t>通过此次主题党日活动</w:t>
      </w:r>
      <w:r>
        <w:rPr>
          <w:rFonts w:hint="eastAsia" w:ascii="方正仿宋简体" w:hAnsi="方正仿宋简体" w:eastAsia="方正仿宋简体" w:cs="方正仿宋简体"/>
        </w:rPr>
        <w:t>，使党的二十届三中全会精神扎根基层、深入人心。</w:t>
      </w:r>
      <w:r>
        <w:rPr>
          <w:rFonts w:hint="eastAsia" w:ascii="方正仿宋简体" w:hAnsi="方正仿宋简体" w:eastAsia="方正仿宋简体" w:cs="方正仿宋简体"/>
          <w:lang w:eastAsia="zh-CN"/>
        </w:rPr>
        <w:t>也</w:t>
      </w:r>
      <w:r>
        <w:rPr>
          <w:rFonts w:hint="eastAsia" w:ascii="方正仿宋简体" w:hAnsi="方正仿宋简体" w:eastAsia="方正仿宋简体" w:cs="方正仿宋简体"/>
        </w:rPr>
        <w:t>改善了</w:t>
      </w:r>
      <w:r>
        <w:rPr>
          <w:rFonts w:hint="eastAsia" w:ascii="方正仿宋简体" w:hAnsi="方正仿宋简体" w:eastAsia="方正仿宋简体" w:cs="方正仿宋简体"/>
          <w:lang w:eastAsia="zh-CN"/>
        </w:rPr>
        <w:t>社区</w:t>
      </w:r>
      <w:r>
        <w:rPr>
          <w:rFonts w:hint="eastAsia" w:ascii="方正仿宋简体" w:hAnsi="方正仿宋简体" w:eastAsia="方正仿宋简体" w:cs="方正仿宋简体"/>
        </w:rPr>
        <w:t>环境，倡导了文明新风，提升了党员干部的凝聚力和战斗力，更拉近了党员和群众之间的关系，取得了明显成效。</w:t>
      </w:r>
      <w:r>
        <w:rPr>
          <w:rFonts w:hint="eastAsia" w:ascii="方正仿宋简体" w:hAnsi="方正仿宋简体" w:eastAsia="方正仿宋简体" w:cs="方正仿宋简体"/>
          <w:lang w:eastAsia="zh-CN"/>
        </w:rPr>
        <w:t>下一步，泰安家园社区以铸牢中华民族共同体意识为主线，</w:t>
      </w:r>
      <w:r>
        <w:rPr>
          <w:rFonts w:hint="eastAsia" w:ascii="方正仿宋简体" w:hAnsi="方正仿宋简体" w:eastAsia="方正仿宋简体" w:cs="方正仿宋简体"/>
        </w:rPr>
        <w:t>将居民群众的操心事、烦心事、难心事转化为实实在在看得见、摸得着的真心事、暖心事，让社区服务更加精准精细，解决</w:t>
      </w:r>
      <w:r>
        <w:rPr>
          <w:rFonts w:hint="eastAsia" w:ascii="方正仿宋简体" w:hAnsi="方正仿宋简体" w:eastAsia="方正仿宋简体" w:cs="方正仿宋简体"/>
          <w:lang w:eastAsia="zh-CN"/>
        </w:rPr>
        <w:t>各民族居民</w:t>
      </w:r>
      <w:r>
        <w:rPr>
          <w:rFonts w:hint="eastAsia" w:ascii="方正仿宋简体" w:hAnsi="方正仿宋简体" w:eastAsia="方正仿宋简体" w:cs="方正仿宋简体"/>
        </w:rPr>
        <w:t>的急难愁盼问题。</w:t>
      </w:r>
    </w:p>
    <w:p w14:paraId="70469A97">
      <w:pPr>
        <w:bidi w:val="0"/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EC89C6B">
      <w:pPr>
        <w:bidi w:val="0"/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2D72278">
      <w:pPr>
        <w:bidi w:val="0"/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26685" cy="2350135"/>
            <wp:effectExtent l="0" t="0" r="0" b="0"/>
            <wp:docPr id="3" name="图片 2" descr="bfc9ad06f9dd03573b986c92e5a32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bfc9ad06f9dd03573b986c92e5a32b8"/>
                    <pic:cNvPicPr>
                      <a:picLocks noChangeAspect="1"/>
                    </pic:cNvPicPr>
                  </pic:nvPicPr>
                  <pic:blipFill>
                    <a:blip r:embed="rId6"/>
                    <a:srcRect l="-182" t="16524" r="182" b="23522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68F05">
      <w:pPr>
        <w:bidi w:val="0"/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16"/>
          <w:szCs w:val="16"/>
          <w:lang w:val="en-US" w:eastAsia="zh-CN"/>
        </w:rPr>
      </w:pPr>
    </w:p>
    <w:p w14:paraId="3A1B681D">
      <w:pPr>
        <w:bidi w:val="0"/>
        <w:spacing w:line="24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5258435" cy="2240280"/>
            <wp:effectExtent l="0" t="0" r="0" b="0"/>
            <wp:docPr id="4" name="图片 4" descr="27a3becdea1f8877f9cba528b95de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7a3becdea1f8877f9cba528b95de89"/>
                    <pic:cNvPicPr>
                      <a:picLocks noChangeAspect="1"/>
                    </pic:cNvPicPr>
                  </pic:nvPicPr>
                  <pic:blipFill>
                    <a:blip r:embed="rId7"/>
                    <a:srcRect b="569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10F50827"/>
    <w:rsid w:val="20DF3177"/>
    <w:rsid w:val="22AD1FBD"/>
    <w:rsid w:val="2525283F"/>
    <w:rsid w:val="29760B50"/>
    <w:rsid w:val="3E286B47"/>
    <w:rsid w:val="48404688"/>
    <w:rsid w:val="4BDF4C08"/>
    <w:rsid w:val="5A2B3E02"/>
    <w:rsid w:val="5B24750E"/>
    <w:rsid w:val="5C911467"/>
    <w:rsid w:val="5ED75A55"/>
    <w:rsid w:val="6C2C1DC8"/>
    <w:rsid w:val="6C5E57D7"/>
    <w:rsid w:val="78271E31"/>
    <w:rsid w:val="7884130B"/>
    <w:rsid w:val="7AD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526</Characters>
  <Lines>0</Lines>
  <Paragraphs>0</Paragraphs>
  <TotalTime>44</TotalTime>
  <ScaleCrop>false</ScaleCrop>
  <LinksUpToDate>false</LinksUpToDate>
  <CharactersWithSpaces>526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2024-05-27T02:32:00Z</dcterms:created>
  <dc:creator>Administrator</dc:creator>
  <cp:lastModifiedBy>沐～</cp:lastModifiedBy>
  <cp:lastPrinted>2024-10-28T02:24:00Z</cp:lastPrinted>
  <dcterms:modified xsi:type="dcterms:W3CDTF">2024-11-22T08:25:36Z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4682FF15DD2446C4A07E961627AB7872_13</vt:lpwstr>
  </property>
</Properties>
</file>