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DA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辽河社区集中学习《中国共产党纪律处分条例》第四章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对违法犯罪党员的纪律处分</w:t>
      </w:r>
    </w:p>
    <w:p w14:paraId="3BF1F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DAC9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为深入开展党纪学习教育，加强党的纪律建设，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日，辽河社区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开展集中学习，共同学习《中国共产党纪律处分条例》第四章——对违法犯罪党员的纪律处分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270B7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会上，辽河社区书记带领大家深刻解读《条例》中关于对违法犯罪党员的纪律处分和其他规定相关内容，要求全体社区工作人员始终坚持严的基调，坚持把纪律和规矩挺在前面，教育引导社区干部准确掌握其主旨要义和规定要求，增强履职的责任感和紧迫感，坚定不移推进全面从严治党向纵深发展，增强纪律意识、提高党性修养。</w:t>
      </w:r>
    </w:p>
    <w:p w14:paraId="206B8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下一步，辽河社区将以此次集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中学习为契机，引导社区干部常敲思想警钟、常紧纪律之弦、常存敬畏之心，以更加饱满的热情、更加务实的作风，投入到工作中去，真正让党的纪律条例入脑入心。</w:t>
      </w:r>
    </w:p>
    <w:p w14:paraId="69A7D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AFB9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5E63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B54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新城街道辽河社区</w:t>
      </w:r>
    </w:p>
    <w:p w14:paraId="63A5B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2024年10月29日</w:t>
      </w:r>
    </w:p>
    <w:p w14:paraId="49AAA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1A20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影像资料：</w:t>
      </w:r>
    </w:p>
    <w:p w14:paraId="7B13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4940300" cy="3705860"/>
            <wp:effectExtent l="0" t="0" r="12700" b="12700"/>
            <wp:docPr id="1" name="图片 1" descr="IMG_20241115_09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115_0944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4913630" cy="3685540"/>
            <wp:effectExtent l="0" t="0" r="8890" b="2540"/>
            <wp:docPr id="2" name="图片 2" descr="IMG_20241115_09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115_0944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B4774A8"/>
    <w:rsid w:val="0D375EAA"/>
    <w:rsid w:val="1CC0148F"/>
    <w:rsid w:val="1F203FE1"/>
    <w:rsid w:val="270D2A21"/>
    <w:rsid w:val="2DAD2E81"/>
    <w:rsid w:val="2FB3065E"/>
    <w:rsid w:val="3E530CCE"/>
    <w:rsid w:val="402E2839"/>
    <w:rsid w:val="450D6423"/>
    <w:rsid w:val="4A2F6375"/>
    <w:rsid w:val="4F716284"/>
    <w:rsid w:val="576B7A2B"/>
    <w:rsid w:val="58554B0C"/>
    <w:rsid w:val="5AD64D76"/>
    <w:rsid w:val="5CBA6428"/>
    <w:rsid w:val="60E80F1B"/>
    <w:rsid w:val="615730FF"/>
    <w:rsid w:val="64EB3D1D"/>
    <w:rsid w:val="66237CEA"/>
    <w:rsid w:val="66672FE1"/>
    <w:rsid w:val="684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371</Characters>
  <Lines>0</Lines>
  <Paragraphs>0</Paragraphs>
  <TotalTime>11</TotalTime>
  <ScaleCrop>false</ScaleCrop>
  <LinksUpToDate>false</LinksUpToDate>
  <CharactersWithSpaces>372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2024-05-27T00:56:00Z</dcterms:created>
  <dc:creator>Administrator</dc:creator>
  <cp:lastModifiedBy>✬ 　　凉生凉忆亦凉心＂</cp:lastModifiedBy>
  <cp:lastPrinted>2024-08-30T01:30:00Z</cp:lastPrinted>
  <dcterms:modified xsi:type="dcterms:W3CDTF">2024-11-15T02:11:22Z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11BDBD00CB644EEFA087DE162AA87073_13</vt:lpwstr>
  </property>
</Properties>
</file>