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96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2024年10月14日</w:t>
      </w:r>
    </w:p>
    <w:p w14:paraId="2FEB9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学习《习近平：在党的二十届三中全会第二次全体会议上的讲话》</w:t>
      </w:r>
    </w:p>
    <w:p w14:paraId="076E13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02AE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为深入学习宣传贯彻落实党的二十届三中全会精神，进一步统一思想、凝聚共识，提质增效，2024年10月14日，希望新城社区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党委组织全体社区干部开展集中学习，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333333"/>
          <w:spacing w:val="18"/>
          <w:sz w:val="32"/>
          <w:szCs w:val="32"/>
          <w:u w:val="none"/>
        </w:rPr>
        <w:t>习近平：在党的二十届三中全会第二次全体会议上的讲话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会议由希望新城社区书记穆田薇主持，全体社区干部参会。</w:t>
      </w:r>
    </w:p>
    <w:p w14:paraId="646EBA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会上，社区书记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穆田薇</w:t>
      </w:r>
      <w:r>
        <w:rPr>
          <w:rFonts w:hint="eastAsia" w:ascii="仿宋" w:hAnsi="仿宋" w:eastAsia="仿宋" w:cs="仿宋"/>
          <w:sz w:val="32"/>
          <w:szCs w:val="32"/>
        </w:rPr>
        <w:t>领学了《</w:t>
      </w:r>
      <w:r>
        <w:rPr>
          <w:rFonts w:hint="eastAsia" w:ascii="仿宋" w:hAnsi="仿宋" w:eastAsia="仿宋" w:cs="仿宋"/>
          <w:color w:val="333333"/>
          <w:spacing w:val="18"/>
          <w:sz w:val="32"/>
          <w:szCs w:val="32"/>
          <w:u w:val="none"/>
        </w:rPr>
        <w:t>习近平：在党的二十届三中全会第二次全体会议上的讲话</w:t>
      </w:r>
      <w:r>
        <w:rPr>
          <w:rFonts w:hint="eastAsia" w:ascii="仿宋" w:hAnsi="仿宋" w:eastAsia="仿宋" w:cs="仿宋"/>
          <w:sz w:val="32"/>
          <w:szCs w:val="32"/>
        </w:rPr>
        <w:t>》的主要内容，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带领社区干部</w:t>
      </w:r>
      <w:r>
        <w:rPr>
          <w:rFonts w:hint="eastAsia" w:ascii="仿宋" w:hAnsi="仿宋" w:eastAsia="仿宋" w:cs="仿宋"/>
          <w:sz w:val="32"/>
          <w:szCs w:val="32"/>
        </w:rPr>
        <w:t>更深层次地理解全会主题和进一步全面深化改革、推进中国式现代化的重大意义，全面准确理解《决定》</w:t>
      </w:r>
      <w:r>
        <w:rPr>
          <w:rFonts w:hint="eastAsia" w:ascii="仿宋" w:hAnsi="仿宋" w:eastAsia="仿宋" w:cs="仿宋"/>
          <w:color w:val="333333"/>
          <w:spacing w:val="18"/>
          <w:sz w:val="32"/>
          <w:szCs w:val="32"/>
          <w:u w:val="none"/>
        </w:rPr>
        <w:t>提出进一步全面深化改革需要遵循的“六个坚持”原则，深刻领会和把握进一步全面深化改革的重大举措，</w:t>
      </w:r>
      <w:r>
        <w:rPr>
          <w:rFonts w:hint="eastAsia" w:ascii="仿宋" w:hAnsi="仿宋" w:eastAsia="仿宋" w:cs="仿宋"/>
          <w:sz w:val="32"/>
          <w:szCs w:val="32"/>
        </w:rPr>
        <w:t>全力以赴抓好全会精神贯彻落实。</w:t>
      </w:r>
    </w:p>
    <w:p w14:paraId="6A8AAA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穆田薇</w:t>
      </w:r>
      <w:r>
        <w:rPr>
          <w:rFonts w:hint="eastAsia" w:ascii="仿宋" w:hAnsi="仿宋" w:eastAsia="仿宋" w:cs="仿宋"/>
          <w:sz w:val="32"/>
          <w:szCs w:val="32"/>
        </w:rPr>
        <w:t>书记强调，要</w:t>
      </w:r>
      <w:r>
        <w:rPr>
          <w:rFonts w:hint="eastAsia" w:ascii="仿宋" w:hAnsi="仿宋" w:eastAsia="仿宋" w:cs="仿宋"/>
          <w:color w:val="333333"/>
          <w:spacing w:val="18"/>
          <w:sz w:val="32"/>
          <w:szCs w:val="32"/>
          <w:u w:val="none"/>
        </w:rPr>
        <w:t>坚持目标导向和问题导向相结合，适应推进中国式现代化所需，顺应人民群众期待和社会预期，奔着问题去，</w:t>
      </w:r>
      <w:r>
        <w:rPr>
          <w:rFonts w:hint="eastAsia" w:ascii="仿宋" w:hAnsi="仿宋" w:eastAsia="仿宋" w:cs="仿宋"/>
          <w:sz w:val="32"/>
          <w:szCs w:val="32"/>
        </w:rPr>
        <w:t>鼓励各位党员、居民积极投身改革浪潮，以实际行动助力社区发展。</w:t>
      </w:r>
    </w:p>
    <w:p w14:paraId="379CE6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173355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0" w:firstLineChars="19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希望新城社区</w:t>
      </w:r>
    </w:p>
    <w:p w14:paraId="7B1D33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2024年10月14日</w:t>
      </w:r>
    </w:p>
    <w:p w14:paraId="7D3E2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BCB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0D11F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75B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【活动照片】</w:t>
      </w:r>
    </w:p>
    <w:p w14:paraId="75216D55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1" name="图片 1" descr="32769821a6acc522749b7a22687b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769821a6acc522749b7a22687b8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00000000"/>
    <w:rsid w:val="00C025EE"/>
    <w:rsid w:val="0FC612E0"/>
    <w:rsid w:val="121663BE"/>
    <w:rsid w:val="1713092A"/>
    <w:rsid w:val="17AC5CFC"/>
    <w:rsid w:val="284E28FF"/>
    <w:rsid w:val="2AFD0A94"/>
    <w:rsid w:val="325E3265"/>
    <w:rsid w:val="3C9568F7"/>
    <w:rsid w:val="4387343D"/>
    <w:rsid w:val="47904529"/>
    <w:rsid w:val="6C243ABE"/>
    <w:rsid w:val="711772FF"/>
    <w:rsid w:val="7ED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450</Characters>
  <Lines>0</Lines>
  <Paragraphs>0</Paragraphs>
  <TotalTime>3</TotalTime>
  <ScaleCrop>false</ScaleCrop>
  <LinksUpToDate>false</LinksUpToDate>
  <CharactersWithSpaces>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2024-10-21T06:44:00Z</dcterms:created>
  <dc:creator>Administrator</dc:creator>
  <cp:lastModifiedBy>鲍磊</cp:lastModifiedBy>
  <dcterms:modified xsi:type="dcterms:W3CDTF">2024-11-04T08:10:55Z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72271033321942BD9433527EE6126515_12</vt:lpwstr>
  </property>
</Properties>
</file>