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653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宝贝河社区开展“扫黄打非净环境，文明新风润人心”宣传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活动</w:t>
      </w:r>
    </w:p>
    <w:p w14:paraId="7BFD8F36">
      <w:pPr>
        <w:rPr>
          <w:rFonts w:hint="eastAsia"/>
          <w:lang w:val="en-US" w:eastAsia="zh-CN"/>
        </w:rPr>
      </w:pPr>
    </w:p>
    <w:p w14:paraId="17B48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为了提高公众对“扫黄打非”工作的认识和理解，增强其参与度。营造全社会共同抵制非法出版物和有害信息的良好氛围。10月14日，宝贝河社区开展了“扫黄打非净环境，文明新风润人心”宣传活动。</w:t>
      </w:r>
    </w:p>
    <w:p w14:paraId="444AE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发放“扫黄打非”宣传手册、传单等资料，内容包括如何识别非法出版物、举报渠道等。展示了“扫黄打非”的重要意义以及非法出版物的危害。同时向群众介绍“扫黄打非”的相关知识，提高他们的辨别能力，以及如何保护自己和家人免受其影响。同时提供举报方式和渠道，鼓励公众积极举报非法出版物和有害信息。</w:t>
      </w:r>
    </w:p>
    <w:p w14:paraId="770463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通过以上宣传活动，有效提高公众对“扫黄打非”工作的认识和理解，增强他们的参与度，共同营造一个健康、文明、和谐的社会文化环境。</w:t>
      </w:r>
    </w:p>
    <w:p w14:paraId="2A8FC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3" name="图片 3" descr="bef6638af959637c797a6e0a33ae5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ef6638af959637c797a6e0a33ae5d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7F5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4785" cy="3532505"/>
            <wp:effectExtent l="0" t="0" r="12065" b="10795"/>
            <wp:docPr id="4" name="图片 4" descr="0a046d1282337c78e034b1edd07b9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a046d1282337c78e034b1edd07b92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53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BF38689-138C-49A4-8B66-0174E59A20D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005F32C-0CD3-4C39-A82F-A3A79B5617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4248E23-AB0B-438C-8DE5-1595A524BC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207C1B8B"/>
    <w:rsid w:val="1EA76FE1"/>
    <w:rsid w:val="207C1B8B"/>
    <w:rsid w:val="3D66234A"/>
    <w:rsid w:val="7DF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中共云南省委员会</Company>
  <Pages>2</Pages>
  <Words>320</Words>
  <Characters>322</Characters>
  <Lines>0</Lines>
  <Paragraphs>0</Paragraphs>
  <TotalTime>5</TotalTime>
  <ScaleCrop>false</ScaleCrop>
  <LinksUpToDate>false</LinksUpToDate>
  <CharactersWithSpaces>322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2024-09-30T01:03:00Z</dcterms:created>
  <dc:creator>縱然疾風起.</dc:creator>
  <cp:lastModifiedBy>Administrator</cp:lastModifiedBy>
  <dcterms:modified xsi:type="dcterms:W3CDTF">2024-10-23T07:03:03Z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2A360F9A17DB4DD99ABE31B74DE41307_13</vt:lpwstr>
  </property>
</Properties>
</file>