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CD6B1">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14:paraId="36D9DFDE">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31</w:t>
      </w:r>
      <w:r>
        <w:rPr>
          <w:rFonts w:hint="eastAsia" w:ascii="方正楷体简体" w:hAnsi="方正楷体简体" w:eastAsia="方正楷体简体" w:cs="方正楷体简体"/>
          <w:sz w:val="32"/>
          <w:szCs w:val="32"/>
        </w:rPr>
        <w:t>期</w:t>
      </w:r>
    </w:p>
    <w:p w14:paraId="40D7A0C0">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24</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8</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6</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1EF467CD">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Style w:val="13"/>
          <w:rFonts w:hint="eastAsia"/>
          <w:lang w:val="en-US" w:eastAsia="zh-CN"/>
        </w:rPr>
        <w:t>泰丰社区党总支组织党员干部集中学习《二十届三中全会精神公报》</w:t>
      </w:r>
    </w:p>
    <w:p w14:paraId="67AD459A">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党的二十届三中全会是在以中国式现代化全面推进强国建设、民族复兴伟业关键时期召开的一次十分重要的会议，2024年8月6日，泰丰社区党总支组织全体党员干部集中学习《二十届三中全会精神公报》。</w:t>
      </w:r>
    </w:p>
    <w:p w14:paraId="57DE225E">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会议强调，党的二十届三中全会是在以中国式现代化全面推进强国建设、民族复兴伟业的关键时期召开的一次十分重要的会议，要把学习宣传贯彻党的二十届三中全会精神作为当前和今后一个时期的重大政治任务，全体党员干部要提高政治站位、增强思想自觉，把学习贯彻工作与基层工作结合起来，做到学思用贯通、知信行统一。</w:t>
      </w:r>
    </w:p>
    <w:p w14:paraId="2D5E633D">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下一步，泰丰社区将结合现阶段社区各项工作实际，继续深入学习贯彻党的二十届三中全会精神，以钉钉子精神抓好改革落实，扎实做好当前各项重点工作，踏踏实实把党中央战略部署落到实处，以“干”的作风，“闯”的劲头，“实”的质效用心用力书写好社区工作新篇章。</w:t>
      </w:r>
    </w:p>
    <w:p w14:paraId="3B1E97F3">
      <w:pPr>
        <w:spacing w:line="560" w:lineRule="exact"/>
        <w:ind w:firstLine="640" w:firstLineChars="200"/>
        <w:rPr>
          <w:rFonts w:hint="eastAsia" w:ascii="仿宋" w:hAnsi="仿宋" w:eastAsia="仿宋" w:cs="仿宋"/>
          <w:sz w:val="32"/>
          <w:szCs w:val="32"/>
          <w:highlight w:val="none"/>
          <w:lang w:val="en-US" w:eastAsia="zh-CN"/>
        </w:rPr>
      </w:pPr>
    </w:p>
    <w:p w14:paraId="6F6080A7">
      <w:pPr>
        <w:spacing w:line="560" w:lineRule="exact"/>
        <w:rPr>
          <w:rFonts w:hint="eastAsia" w:ascii="仿宋" w:hAnsi="仿宋" w:eastAsia="仿宋" w:cs="仿宋"/>
          <w:sz w:val="32"/>
          <w:szCs w:val="32"/>
          <w:lang w:eastAsia="zh-CN"/>
        </w:rPr>
      </w:pPr>
      <w:r>
        <w:rPr>
          <w:rFonts w:hint="eastAsia" w:ascii="仿宋" w:hAnsi="仿宋" w:eastAsia="仿宋" w:cs="仿宋"/>
          <w:sz w:val="32"/>
          <w:szCs w:val="32"/>
          <w:lang w:val="en-US" w:eastAsia="zh-CN"/>
        </w:rPr>
        <w:t>图片信息：</w:t>
      </w:r>
    </w:p>
    <w:p w14:paraId="38C97E86">
      <w:pPr>
        <w:spacing w:line="240" w:lineRule="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bookmarkStart w:id="0" w:name="_GoBack"/>
      <w:r>
        <w:rPr>
          <w:rFonts w:hint="eastAsia" w:ascii="仿宋" w:hAnsi="仿宋" w:eastAsia="仿宋" w:cs="仿宋"/>
          <w:sz w:val="32"/>
          <w:szCs w:val="32"/>
          <w:lang w:eastAsia="zh-CN"/>
        </w:rPr>
        <w:drawing>
          <wp:inline distT="0" distB="0" distL="114300" distR="114300">
            <wp:extent cx="5565775" cy="3517265"/>
            <wp:effectExtent l="0" t="0" r="15875" b="6985"/>
            <wp:docPr id="4" name="图片 4" descr="微信图片_20240828104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828104759"/>
                    <pic:cNvPicPr>
                      <a:picLocks noChangeAspect="1"/>
                    </pic:cNvPicPr>
                  </pic:nvPicPr>
                  <pic:blipFill>
                    <a:blip r:embed="rId6"/>
                    <a:stretch>
                      <a:fillRect/>
                    </a:stretch>
                  </pic:blipFill>
                  <pic:spPr>
                    <a:xfrm>
                      <a:off x="0" y="0"/>
                      <a:ext cx="5565775" cy="3517265"/>
                    </a:xfrm>
                    <a:prstGeom prst="rect">
                      <a:avLst/>
                    </a:prstGeom>
                  </pic:spPr>
                </pic:pic>
              </a:graphicData>
            </a:graphic>
          </wp:inline>
        </w:drawing>
      </w:r>
      <w:bookmarkEnd w:id="0"/>
      <w:r>
        <w:rPr>
          <w:rFonts w:hint="eastAsia" w:ascii="仿宋" w:hAnsi="仿宋" w:eastAsia="仿宋" w:cs="仿宋"/>
          <w:sz w:val="32"/>
          <w:szCs w:val="32"/>
          <w:lang w:eastAsia="zh-CN"/>
        </w:rPr>
        <w:drawing>
          <wp:inline distT="0" distB="0" distL="114300" distR="114300">
            <wp:extent cx="5565775" cy="3383915"/>
            <wp:effectExtent l="0" t="0" r="15875" b="6985"/>
            <wp:docPr id="1" name="图片 1" descr="微信图片_20240828104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828104802"/>
                    <pic:cNvPicPr>
                      <a:picLocks noChangeAspect="1"/>
                    </pic:cNvPicPr>
                  </pic:nvPicPr>
                  <pic:blipFill>
                    <a:blip r:embed="rId7"/>
                    <a:stretch>
                      <a:fillRect/>
                    </a:stretch>
                  </pic:blipFill>
                  <pic:spPr>
                    <a:xfrm>
                      <a:off x="0" y="0"/>
                      <a:ext cx="5565775" cy="3383915"/>
                    </a:xfrm>
                    <a:prstGeom prst="rect">
                      <a:avLst/>
                    </a:prstGeom>
                  </pic:spPr>
                </pic:pic>
              </a:graphicData>
            </a:graphic>
          </wp:inline>
        </w:drawing>
      </w:r>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14:paraId="177CB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423563D6">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8</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6</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泰丰社区党总支组织党员干部集中观看电影《二十届三中全会精神公报》</w:t>
            </w:r>
          </w:p>
          <w:p w14:paraId="07B45840">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14:paraId="0492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2ED3A09">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18F4DD65">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77EFA733">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7CC4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2927DF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22F82570">
            <w:pPr>
              <w:spacing w:line="220" w:lineRule="atLeast"/>
              <w:rPr>
                <w:rFonts w:hint="eastAsia" w:ascii="仿宋" w:hAnsi="仿宋" w:eastAsia="仿宋" w:cs="仿宋"/>
                <w:sz w:val="32"/>
                <w:szCs w:val="32"/>
                <w:vertAlign w:val="baseline"/>
                <w:lang w:eastAsia="zh-CN"/>
              </w:rPr>
            </w:pPr>
          </w:p>
        </w:tc>
        <w:tc>
          <w:tcPr>
            <w:tcW w:w="3021" w:type="dxa"/>
          </w:tcPr>
          <w:p w14:paraId="4C6AFACE">
            <w:pPr>
              <w:spacing w:line="220" w:lineRule="atLeast"/>
              <w:rPr>
                <w:rFonts w:hint="eastAsia" w:ascii="仿宋" w:hAnsi="仿宋" w:eastAsia="仿宋" w:cs="仿宋"/>
                <w:sz w:val="32"/>
                <w:szCs w:val="32"/>
                <w:vertAlign w:val="baseline"/>
                <w:lang w:eastAsia="zh-CN"/>
              </w:rPr>
            </w:pPr>
          </w:p>
        </w:tc>
      </w:tr>
      <w:tr w14:paraId="7EF1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5A9D1B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264996ED">
            <w:pPr>
              <w:spacing w:line="220" w:lineRule="atLeast"/>
              <w:rPr>
                <w:rFonts w:hint="eastAsia" w:ascii="仿宋" w:hAnsi="仿宋" w:eastAsia="仿宋" w:cs="仿宋"/>
                <w:sz w:val="32"/>
                <w:szCs w:val="32"/>
                <w:vertAlign w:val="baseline"/>
                <w:lang w:eastAsia="zh-CN"/>
              </w:rPr>
            </w:pPr>
          </w:p>
        </w:tc>
        <w:tc>
          <w:tcPr>
            <w:tcW w:w="3021" w:type="dxa"/>
          </w:tcPr>
          <w:p w14:paraId="087BD574">
            <w:pPr>
              <w:spacing w:line="220" w:lineRule="atLeast"/>
              <w:rPr>
                <w:rFonts w:hint="eastAsia" w:ascii="仿宋" w:hAnsi="仿宋" w:eastAsia="仿宋" w:cs="仿宋"/>
                <w:sz w:val="32"/>
                <w:szCs w:val="32"/>
                <w:vertAlign w:val="baseline"/>
                <w:lang w:eastAsia="zh-CN"/>
              </w:rPr>
            </w:pPr>
          </w:p>
        </w:tc>
      </w:tr>
      <w:tr w14:paraId="1B2E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CE64156">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7E4BC2F8">
            <w:pPr>
              <w:spacing w:line="220" w:lineRule="atLeast"/>
              <w:rPr>
                <w:rFonts w:hint="eastAsia" w:ascii="仿宋" w:hAnsi="仿宋" w:eastAsia="仿宋" w:cs="仿宋"/>
                <w:sz w:val="32"/>
                <w:szCs w:val="32"/>
                <w:vertAlign w:val="baseline"/>
                <w:lang w:eastAsia="zh-CN"/>
              </w:rPr>
            </w:pPr>
          </w:p>
        </w:tc>
        <w:tc>
          <w:tcPr>
            <w:tcW w:w="3021" w:type="dxa"/>
          </w:tcPr>
          <w:p w14:paraId="506596A9">
            <w:pPr>
              <w:spacing w:line="220" w:lineRule="atLeast"/>
              <w:rPr>
                <w:rFonts w:hint="eastAsia" w:ascii="仿宋" w:hAnsi="仿宋" w:eastAsia="仿宋" w:cs="仿宋"/>
                <w:sz w:val="32"/>
                <w:szCs w:val="32"/>
                <w:vertAlign w:val="baseline"/>
                <w:lang w:eastAsia="zh-CN"/>
              </w:rPr>
            </w:pPr>
          </w:p>
        </w:tc>
      </w:tr>
      <w:tr w14:paraId="2F44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2A3707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39402DEE">
            <w:pPr>
              <w:spacing w:line="220" w:lineRule="atLeast"/>
              <w:rPr>
                <w:rFonts w:hint="eastAsia" w:ascii="仿宋" w:hAnsi="仿宋" w:eastAsia="仿宋" w:cs="仿宋"/>
                <w:sz w:val="32"/>
                <w:szCs w:val="32"/>
                <w:vertAlign w:val="baseline"/>
                <w:lang w:eastAsia="zh-CN"/>
              </w:rPr>
            </w:pPr>
          </w:p>
        </w:tc>
        <w:tc>
          <w:tcPr>
            <w:tcW w:w="3021" w:type="dxa"/>
          </w:tcPr>
          <w:p w14:paraId="3D8A071E">
            <w:pPr>
              <w:spacing w:line="220" w:lineRule="atLeast"/>
              <w:rPr>
                <w:rFonts w:hint="eastAsia" w:ascii="仿宋" w:hAnsi="仿宋" w:eastAsia="仿宋" w:cs="仿宋"/>
                <w:sz w:val="32"/>
                <w:szCs w:val="32"/>
                <w:vertAlign w:val="baseline"/>
                <w:lang w:eastAsia="zh-CN"/>
              </w:rPr>
            </w:pPr>
          </w:p>
        </w:tc>
      </w:tr>
      <w:tr w14:paraId="35116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03744BC">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1219D39D">
            <w:pPr>
              <w:spacing w:line="220" w:lineRule="atLeast"/>
              <w:rPr>
                <w:rFonts w:hint="eastAsia" w:ascii="仿宋" w:hAnsi="仿宋" w:eastAsia="仿宋" w:cs="仿宋"/>
                <w:sz w:val="32"/>
                <w:szCs w:val="32"/>
                <w:vertAlign w:val="baseline"/>
                <w:lang w:eastAsia="zh-CN"/>
              </w:rPr>
            </w:pPr>
          </w:p>
        </w:tc>
        <w:tc>
          <w:tcPr>
            <w:tcW w:w="3021" w:type="dxa"/>
          </w:tcPr>
          <w:p w14:paraId="366D1E82">
            <w:pPr>
              <w:spacing w:line="220" w:lineRule="atLeast"/>
              <w:rPr>
                <w:rFonts w:hint="eastAsia" w:ascii="仿宋" w:hAnsi="仿宋" w:eastAsia="仿宋" w:cs="仿宋"/>
                <w:sz w:val="32"/>
                <w:szCs w:val="32"/>
                <w:vertAlign w:val="baseline"/>
                <w:lang w:eastAsia="zh-CN"/>
              </w:rPr>
            </w:pPr>
          </w:p>
        </w:tc>
      </w:tr>
      <w:tr w14:paraId="2D492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1FAF0CD">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0B52270A">
            <w:pPr>
              <w:spacing w:line="220" w:lineRule="atLeast"/>
              <w:rPr>
                <w:rFonts w:hint="eastAsia" w:ascii="仿宋" w:hAnsi="仿宋" w:eastAsia="仿宋" w:cs="仿宋"/>
                <w:sz w:val="32"/>
                <w:szCs w:val="32"/>
                <w:vertAlign w:val="baseline"/>
                <w:lang w:eastAsia="zh-CN"/>
              </w:rPr>
            </w:pPr>
          </w:p>
        </w:tc>
        <w:tc>
          <w:tcPr>
            <w:tcW w:w="3021" w:type="dxa"/>
          </w:tcPr>
          <w:p w14:paraId="445418A8">
            <w:pPr>
              <w:spacing w:line="220" w:lineRule="atLeast"/>
              <w:rPr>
                <w:rFonts w:hint="eastAsia" w:ascii="仿宋" w:hAnsi="仿宋" w:eastAsia="仿宋" w:cs="仿宋"/>
                <w:sz w:val="32"/>
                <w:szCs w:val="32"/>
                <w:vertAlign w:val="baseline"/>
                <w:lang w:eastAsia="zh-CN"/>
              </w:rPr>
            </w:pPr>
          </w:p>
        </w:tc>
      </w:tr>
      <w:tr w14:paraId="5F2E2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06F2231">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75205DD0">
            <w:pPr>
              <w:spacing w:line="220" w:lineRule="atLeast"/>
              <w:rPr>
                <w:rFonts w:hint="eastAsia" w:ascii="仿宋" w:hAnsi="仿宋" w:eastAsia="仿宋" w:cs="仿宋"/>
                <w:sz w:val="32"/>
                <w:szCs w:val="32"/>
                <w:vertAlign w:val="baseline"/>
                <w:lang w:eastAsia="zh-CN"/>
              </w:rPr>
            </w:pPr>
          </w:p>
        </w:tc>
        <w:tc>
          <w:tcPr>
            <w:tcW w:w="3021" w:type="dxa"/>
          </w:tcPr>
          <w:p w14:paraId="66CFF837">
            <w:pPr>
              <w:spacing w:line="220" w:lineRule="atLeast"/>
              <w:rPr>
                <w:rFonts w:hint="eastAsia" w:ascii="仿宋" w:hAnsi="仿宋" w:eastAsia="仿宋" w:cs="仿宋"/>
                <w:sz w:val="32"/>
                <w:szCs w:val="32"/>
                <w:vertAlign w:val="baseline"/>
                <w:lang w:eastAsia="zh-CN"/>
              </w:rPr>
            </w:pPr>
          </w:p>
        </w:tc>
      </w:tr>
      <w:tr w14:paraId="2B90B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D6FB7C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5E4CFCC3">
            <w:pPr>
              <w:spacing w:line="220" w:lineRule="atLeast"/>
              <w:rPr>
                <w:rFonts w:hint="eastAsia" w:ascii="仿宋" w:hAnsi="仿宋" w:eastAsia="仿宋" w:cs="仿宋"/>
                <w:sz w:val="32"/>
                <w:szCs w:val="32"/>
                <w:vertAlign w:val="baseline"/>
                <w:lang w:eastAsia="zh-CN"/>
              </w:rPr>
            </w:pPr>
          </w:p>
        </w:tc>
        <w:tc>
          <w:tcPr>
            <w:tcW w:w="3021" w:type="dxa"/>
          </w:tcPr>
          <w:p w14:paraId="16E9FD7A">
            <w:pPr>
              <w:spacing w:line="220" w:lineRule="atLeast"/>
              <w:rPr>
                <w:rFonts w:hint="eastAsia" w:ascii="仿宋" w:hAnsi="仿宋" w:eastAsia="仿宋" w:cs="仿宋"/>
                <w:sz w:val="32"/>
                <w:szCs w:val="32"/>
                <w:vertAlign w:val="baseline"/>
                <w:lang w:eastAsia="zh-CN"/>
              </w:rPr>
            </w:pPr>
          </w:p>
        </w:tc>
      </w:tr>
      <w:tr w14:paraId="4926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975921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743315A0">
            <w:pPr>
              <w:spacing w:line="220" w:lineRule="atLeast"/>
              <w:rPr>
                <w:rFonts w:hint="eastAsia" w:ascii="仿宋" w:hAnsi="仿宋" w:eastAsia="仿宋" w:cs="仿宋"/>
                <w:sz w:val="32"/>
                <w:szCs w:val="32"/>
                <w:vertAlign w:val="baseline"/>
                <w:lang w:eastAsia="zh-CN"/>
              </w:rPr>
            </w:pPr>
          </w:p>
        </w:tc>
        <w:tc>
          <w:tcPr>
            <w:tcW w:w="3021" w:type="dxa"/>
          </w:tcPr>
          <w:p w14:paraId="6F906C07">
            <w:pPr>
              <w:spacing w:line="220" w:lineRule="atLeast"/>
              <w:rPr>
                <w:rFonts w:hint="eastAsia" w:ascii="仿宋" w:hAnsi="仿宋" w:eastAsia="仿宋" w:cs="仿宋"/>
                <w:sz w:val="32"/>
                <w:szCs w:val="32"/>
                <w:vertAlign w:val="baseline"/>
                <w:lang w:eastAsia="zh-CN"/>
              </w:rPr>
            </w:pPr>
          </w:p>
        </w:tc>
      </w:tr>
      <w:tr w14:paraId="0F7C8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DB93F0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1B96AC0B">
            <w:pPr>
              <w:spacing w:line="220" w:lineRule="atLeast"/>
              <w:rPr>
                <w:rFonts w:hint="eastAsia" w:ascii="仿宋" w:hAnsi="仿宋" w:eastAsia="仿宋" w:cs="仿宋"/>
                <w:sz w:val="32"/>
                <w:szCs w:val="32"/>
                <w:vertAlign w:val="baseline"/>
                <w:lang w:eastAsia="zh-CN"/>
              </w:rPr>
            </w:pPr>
          </w:p>
        </w:tc>
        <w:tc>
          <w:tcPr>
            <w:tcW w:w="3021" w:type="dxa"/>
          </w:tcPr>
          <w:p w14:paraId="219687F7">
            <w:pPr>
              <w:spacing w:line="220" w:lineRule="atLeast"/>
              <w:rPr>
                <w:rFonts w:hint="eastAsia" w:ascii="仿宋" w:hAnsi="仿宋" w:eastAsia="仿宋" w:cs="仿宋"/>
                <w:sz w:val="32"/>
                <w:szCs w:val="32"/>
                <w:vertAlign w:val="baseline"/>
                <w:lang w:eastAsia="zh-CN"/>
              </w:rPr>
            </w:pPr>
          </w:p>
        </w:tc>
      </w:tr>
      <w:tr w14:paraId="74B9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A55DC7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58EC7433">
            <w:pPr>
              <w:spacing w:line="220" w:lineRule="atLeast"/>
              <w:rPr>
                <w:rFonts w:hint="eastAsia" w:ascii="仿宋" w:hAnsi="仿宋" w:eastAsia="仿宋" w:cs="仿宋"/>
                <w:sz w:val="32"/>
                <w:szCs w:val="32"/>
                <w:vertAlign w:val="baseline"/>
                <w:lang w:eastAsia="zh-CN"/>
              </w:rPr>
            </w:pPr>
          </w:p>
        </w:tc>
        <w:tc>
          <w:tcPr>
            <w:tcW w:w="3021" w:type="dxa"/>
          </w:tcPr>
          <w:p w14:paraId="23C6DF60">
            <w:pPr>
              <w:spacing w:line="220" w:lineRule="atLeast"/>
              <w:rPr>
                <w:rFonts w:hint="eastAsia" w:ascii="仿宋" w:hAnsi="仿宋" w:eastAsia="仿宋" w:cs="仿宋"/>
                <w:sz w:val="32"/>
                <w:szCs w:val="32"/>
                <w:vertAlign w:val="baseline"/>
                <w:lang w:eastAsia="zh-CN"/>
              </w:rPr>
            </w:pPr>
          </w:p>
        </w:tc>
      </w:tr>
      <w:tr w14:paraId="0D51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9FDCCC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3A336EB5">
            <w:pPr>
              <w:spacing w:line="220" w:lineRule="atLeast"/>
              <w:rPr>
                <w:rFonts w:hint="eastAsia" w:ascii="仿宋" w:hAnsi="仿宋" w:eastAsia="仿宋" w:cs="仿宋"/>
                <w:sz w:val="32"/>
                <w:szCs w:val="32"/>
                <w:vertAlign w:val="baseline"/>
                <w:lang w:eastAsia="zh-CN"/>
              </w:rPr>
            </w:pPr>
          </w:p>
        </w:tc>
        <w:tc>
          <w:tcPr>
            <w:tcW w:w="3021" w:type="dxa"/>
          </w:tcPr>
          <w:p w14:paraId="776679F8">
            <w:pPr>
              <w:spacing w:line="220" w:lineRule="atLeast"/>
              <w:rPr>
                <w:rFonts w:hint="eastAsia" w:ascii="仿宋" w:hAnsi="仿宋" w:eastAsia="仿宋" w:cs="仿宋"/>
                <w:sz w:val="32"/>
                <w:szCs w:val="32"/>
                <w:vertAlign w:val="baseline"/>
                <w:lang w:eastAsia="zh-CN"/>
              </w:rPr>
            </w:pPr>
          </w:p>
        </w:tc>
      </w:tr>
      <w:tr w14:paraId="1E96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9476F4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14:paraId="603A379B">
            <w:pPr>
              <w:spacing w:line="220" w:lineRule="atLeast"/>
              <w:rPr>
                <w:rFonts w:hint="eastAsia" w:ascii="仿宋" w:hAnsi="仿宋" w:eastAsia="仿宋" w:cs="仿宋"/>
                <w:sz w:val="32"/>
                <w:szCs w:val="32"/>
                <w:vertAlign w:val="baseline"/>
                <w:lang w:eastAsia="zh-CN"/>
              </w:rPr>
            </w:pPr>
          </w:p>
        </w:tc>
        <w:tc>
          <w:tcPr>
            <w:tcW w:w="3021" w:type="dxa"/>
          </w:tcPr>
          <w:p w14:paraId="3E18DF9F">
            <w:pPr>
              <w:spacing w:line="220" w:lineRule="atLeast"/>
              <w:rPr>
                <w:rFonts w:hint="eastAsia" w:ascii="仿宋" w:hAnsi="仿宋" w:eastAsia="仿宋" w:cs="仿宋"/>
                <w:sz w:val="32"/>
                <w:szCs w:val="32"/>
                <w:vertAlign w:val="baseline"/>
                <w:lang w:eastAsia="zh-CN"/>
              </w:rPr>
            </w:pPr>
          </w:p>
        </w:tc>
      </w:tr>
    </w:tbl>
    <w:p w14:paraId="05808435">
      <w:pPr>
        <w:spacing w:line="560" w:lineRule="exact"/>
        <w:rPr>
          <w:rFonts w:hint="eastAsia" w:ascii="仿宋" w:hAnsi="仿宋" w:eastAsia="仿宋" w:cs="仿宋"/>
          <w:sz w:val="32"/>
          <w:szCs w:val="32"/>
          <w:lang w:eastAsia="zh-CN"/>
        </w:rPr>
      </w:pPr>
    </w:p>
    <w:sect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442C9BB0-7B90-4FBD-B3A2-B11F925F352F}"/>
  </w:font>
  <w:font w:name="方正小标宋_GBK">
    <w:altName w:val="微软雅黑"/>
    <w:panose1 w:val="00000000000000000000"/>
    <w:charset w:val="86"/>
    <w:family w:val="auto"/>
    <w:pitch w:val="default"/>
    <w:sig w:usb0="00000000" w:usb1="00000000" w:usb2="00082016" w:usb3="00000000" w:csb0="00040001" w:csb1="00000000"/>
    <w:embedRegular r:id="rId2" w:fontKey="{DD23C96A-9793-4ABE-BA86-A8E9550CEFCD}"/>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BC690837-BC32-4F96-885E-E06B39B9BF79}"/>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42B8">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1AC8A1">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01AC8A1">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6431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B74B5C"/>
    <w:rsid w:val="02C16A09"/>
    <w:rsid w:val="02F101C3"/>
    <w:rsid w:val="03487954"/>
    <w:rsid w:val="03B25FAC"/>
    <w:rsid w:val="03DA323A"/>
    <w:rsid w:val="045E13D2"/>
    <w:rsid w:val="04FE4251"/>
    <w:rsid w:val="0524442A"/>
    <w:rsid w:val="05D32211"/>
    <w:rsid w:val="06C23818"/>
    <w:rsid w:val="0780553F"/>
    <w:rsid w:val="0859720F"/>
    <w:rsid w:val="093E5AEC"/>
    <w:rsid w:val="09C51A33"/>
    <w:rsid w:val="0A230F14"/>
    <w:rsid w:val="0A255F92"/>
    <w:rsid w:val="0A8F7E8E"/>
    <w:rsid w:val="0B454087"/>
    <w:rsid w:val="0CCF7F74"/>
    <w:rsid w:val="0CDB3E79"/>
    <w:rsid w:val="0D115157"/>
    <w:rsid w:val="0D37203B"/>
    <w:rsid w:val="0D8A5DB5"/>
    <w:rsid w:val="0EB614C0"/>
    <w:rsid w:val="10753BE6"/>
    <w:rsid w:val="10D373C2"/>
    <w:rsid w:val="11544F9B"/>
    <w:rsid w:val="11B46E29"/>
    <w:rsid w:val="125A61D1"/>
    <w:rsid w:val="12AB22D9"/>
    <w:rsid w:val="12C50511"/>
    <w:rsid w:val="131C47F2"/>
    <w:rsid w:val="13BB54AD"/>
    <w:rsid w:val="146960A8"/>
    <w:rsid w:val="14B82589"/>
    <w:rsid w:val="14D26F15"/>
    <w:rsid w:val="165C6480"/>
    <w:rsid w:val="168A298B"/>
    <w:rsid w:val="16F143A1"/>
    <w:rsid w:val="17A233D4"/>
    <w:rsid w:val="18CC3CF5"/>
    <w:rsid w:val="18F35A71"/>
    <w:rsid w:val="197967D2"/>
    <w:rsid w:val="1B364559"/>
    <w:rsid w:val="1B984559"/>
    <w:rsid w:val="1C1020A3"/>
    <w:rsid w:val="1D6A117F"/>
    <w:rsid w:val="1DD8389F"/>
    <w:rsid w:val="1E954578"/>
    <w:rsid w:val="1EB7786E"/>
    <w:rsid w:val="1F4C2580"/>
    <w:rsid w:val="1F601F66"/>
    <w:rsid w:val="20B10C66"/>
    <w:rsid w:val="212E6F56"/>
    <w:rsid w:val="21426976"/>
    <w:rsid w:val="214D4163"/>
    <w:rsid w:val="21943620"/>
    <w:rsid w:val="225C07E7"/>
    <w:rsid w:val="227A0617"/>
    <w:rsid w:val="22846730"/>
    <w:rsid w:val="229B3F25"/>
    <w:rsid w:val="22AF70FA"/>
    <w:rsid w:val="22F22D8C"/>
    <w:rsid w:val="23A223CC"/>
    <w:rsid w:val="23AD23FA"/>
    <w:rsid w:val="2409323C"/>
    <w:rsid w:val="244F4785"/>
    <w:rsid w:val="264E4AC6"/>
    <w:rsid w:val="27015BFF"/>
    <w:rsid w:val="270813B3"/>
    <w:rsid w:val="273A3174"/>
    <w:rsid w:val="2750198E"/>
    <w:rsid w:val="27761127"/>
    <w:rsid w:val="29394BEE"/>
    <w:rsid w:val="2ACA4A65"/>
    <w:rsid w:val="2AE023E0"/>
    <w:rsid w:val="2AE530AA"/>
    <w:rsid w:val="2B3C3CEE"/>
    <w:rsid w:val="2C3F2E16"/>
    <w:rsid w:val="2C426EE5"/>
    <w:rsid w:val="2C555875"/>
    <w:rsid w:val="2C5704FF"/>
    <w:rsid w:val="2C7541CE"/>
    <w:rsid w:val="2CA658A5"/>
    <w:rsid w:val="2D5B0FEA"/>
    <w:rsid w:val="2E5E030D"/>
    <w:rsid w:val="2F9F4127"/>
    <w:rsid w:val="2FD74DA6"/>
    <w:rsid w:val="302B775F"/>
    <w:rsid w:val="303C1EE5"/>
    <w:rsid w:val="32026C34"/>
    <w:rsid w:val="362E2D6B"/>
    <w:rsid w:val="363A655B"/>
    <w:rsid w:val="37DE6834"/>
    <w:rsid w:val="3B624424"/>
    <w:rsid w:val="3BAD0347"/>
    <w:rsid w:val="3C6468B2"/>
    <w:rsid w:val="3D396BB4"/>
    <w:rsid w:val="3E922888"/>
    <w:rsid w:val="3EE7033E"/>
    <w:rsid w:val="3F0E4CF3"/>
    <w:rsid w:val="3F1E5F06"/>
    <w:rsid w:val="40DD3535"/>
    <w:rsid w:val="40E55FE2"/>
    <w:rsid w:val="40FC7AE4"/>
    <w:rsid w:val="41A878FC"/>
    <w:rsid w:val="42174317"/>
    <w:rsid w:val="423D7246"/>
    <w:rsid w:val="42413EB5"/>
    <w:rsid w:val="42876CE2"/>
    <w:rsid w:val="42C50D1C"/>
    <w:rsid w:val="430C7277"/>
    <w:rsid w:val="43E962CC"/>
    <w:rsid w:val="440F428D"/>
    <w:rsid w:val="44322344"/>
    <w:rsid w:val="44A616A1"/>
    <w:rsid w:val="44B95189"/>
    <w:rsid w:val="44C27DA9"/>
    <w:rsid w:val="44E75879"/>
    <w:rsid w:val="45B859C8"/>
    <w:rsid w:val="460503D2"/>
    <w:rsid w:val="46AA7C38"/>
    <w:rsid w:val="46F47551"/>
    <w:rsid w:val="482F423B"/>
    <w:rsid w:val="486C6266"/>
    <w:rsid w:val="490D645B"/>
    <w:rsid w:val="49375DF9"/>
    <w:rsid w:val="49501992"/>
    <w:rsid w:val="495F1590"/>
    <w:rsid w:val="4A721E9B"/>
    <w:rsid w:val="4B0C56C7"/>
    <w:rsid w:val="4B766661"/>
    <w:rsid w:val="4BFC2E8A"/>
    <w:rsid w:val="4C08669A"/>
    <w:rsid w:val="4C7E1673"/>
    <w:rsid w:val="4C8D36FA"/>
    <w:rsid w:val="4DFE55BC"/>
    <w:rsid w:val="4E502670"/>
    <w:rsid w:val="4EBE7F53"/>
    <w:rsid w:val="4EF948CE"/>
    <w:rsid w:val="4F4F6270"/>
    <w:rsid w:val="5032793E"/>
    <w:rsid w:val="50984B00"/>
    <w:rsid w:val="51B12CCE"/>
    <w:rsid w:val="52203659"/>
    <w:rsid w:val="52BF43FF"/>
    <w:rsid w:val="52E25C0C"/>
    <w:rsid w:val="53141168"/>
    <w:rsid w:val="537141AC"/>
    <w:rsid w:val="538911B5"/>
    <w:rsid w:val="53AD673F"/>
    <w:rsid w:val="5400361D"/>
    <w:rsid w:val="543003CA"/>
    <w:rsid w:val="559764AC"/>
    <w:rsid w:val="56CA011B"/>
    <w:rsid w:val="576740A3"/>
    <w:rsid w:val="58642909"/>
    <w:rsid w:val="5876378F"/>
    <w:rsid w:val="588B0E53"/>
    <w:rsid w:val="58A5479C"/>
    <w:rsid w:val="58FE13AD"/>
    <w:rsid w:val="59657922"/>
    <w:rsid w:val="59900E2D"/>
    <w:rsid w:val="59DE0C3A"/>
    <w:rsid w:val="5A24288B"/>
    <w:rsid w:val="5A4F62D3"/>
    <w:rsid w:val="5CAB2053"/>
    <w:rsid w:val="5CD54A13"/>
    <w:rsid w:val="5D2948CC"/>
    <w:rsid w:val="5D896D8B"/>
    <w:rsid w:val="5DCF5DA5"/>
    <w:rsid w:val="5F5024DB"/>
    <w:rsid w:val="5FB014FF"/>
    <w:rsid w:val="5FEA2146"/>
    <w:rsid w:val="61241643"/>
    <w:rsid w:val="623E5559"/>
    <w:rsid w:val="6345120F"/>
    <w:rsid w:val="638A2BA8"/>
    <w:rsid w:val="63B93510"/>
    <w:rsid w:val="64233543"/>
    <w:rsid w:val="64A068EF"/>
    <w:rsid w:val="650959DB"/>
    <w:rsid w:val="67037AD2"/>
    <w:rsid w:val="67077465"/>
    <w:rsid w:val="674137AB"/>
    <w:rsid w:val="69302077"/>
    <w:rsid w:val="699B2FCF"/>
    <w:rsid w:val="6A3871A4"/>
    <w:rsid w:val="6B0A42E2"/>
    <w:rsid w:val="6B554088"/>
    <w:rsid w:val="6B571AA1"/>
    <w:rsid w:val="6B9C64F5"/>
    <w:rsid w:val="6C3D217E"/>
    <w:rsid w:val="6CA74E9E"/>
    <w:rsid w:val="6CE87752"/>
    <w:rsid w:val="6DC07C95"/>
    <w:rsid w:val="6FB01257"/>
    <w:rsid w:val="705E2D7D"/>
    <w:rsid w:val="70CB707C"/>
    <w:rsid w:val="70EF01FA"/>
    <w:rsid w:val="70F02013"/>
    <w:rsid w:val="71073C49"/>
    <w:rsid w:val="71304A1A"/>
    <w:rsid w:val="7137154F"/>
    <w:rsid w:val="715942D2"/>
    <w:rsid w:val="722B6421"/>
    <w:rsid w:val="728A0505"/>
    <w:rsid w:val="735D148A"/>
    <w:rsid w:val="7420296E"/>
    <w:rsid w:val="74C2122A"/>
    <w:rsid w:val="74C96B62"/>
    <w:rsid w:val="75E25E8E"/>
    <w:rsid w:val="76976030"/>
    <w:rsid w:val="773D5F44"/>
    <w:rsid w:val="77FD76BA"/>
    <w:rsid w:val="79F50A44"/>
    <w:rsid w:val="7A121BA2"/>
    <w:rsid w:val="7A406902"/>
    <w:rsid w:val="7A5F688F"/>
    <w:rsid w:val="7AC57DCC"/>
    <w:rsid w:val="7AC71ED2"/>
    <w:rsid w:val="7CA6122E"/>
    <w:rsid w:val="7D085FC9"/>
    <w:rsid w:val="7D29171C"/>
    <w:rsid w:val="7DD03397"/>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485</Words>
  <Characters>499</Characters>
  <Lines>2</Lines>
  <Paragraphs>1</Paragraphs>
  <TotalTime>5</TotalTime>
  <ScaleCrop>false</ScaleCrop>
  <LinksUpToDate>false</LinksUpToDate>
  <CharactersWithSpaces>523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2024-07-08T08:46:00Z</cp:lastPrinted>
  <dcterms:modified xsi:type="dcterms:W3CDTF">2024-08-28T02:50:04Z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C9C7652915A6448B9F4FAD3883BAC9A2</vt:lpwstr>
  </property>
</Properties>
</file>