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E78F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泰丰社区观看零容忍系列第二集《打虎拍蝇》</w:t>
      </w:r>
    </w:p>
    <w:p w14:paraId="171C5811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5DFD37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为深化党纪学习教育，强化纪律建设，用真实案例引导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干部学纪、知纪、明纪、守纪，帮助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干部形成良好作风，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</w:t>
      </w:r>
      <w:r>
        <w:rPr>
          <w:rFonts w:hint="eastAsia" w:ascii="仿宋" w:hAnsi="仿宋" w:eastAsia="仿宋" w:cs="仿宋"/>
          <w:sz w:val="32"/>
          <w:szCs w:val="32"/>
        </w:rPr>
        <w:t>组织观看学习党纪警示教育纪录片《零容忍》第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打虎拍蝇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 w14:paraId="35441F0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该片</w:t>
      </w:r>
      <w:r>
        <w:rPr>
          <w:rFonts w:hint="eastAsia" w:ascii="仿宋" w:hAnsi="仿宋" w:eastAsia="仿宋" w:cs="仿宋"/>
          <w:sz w:val="32"/>
          <w:szCs w:val="32"/>
        </w:rPr>
        <w:t>通过贵州省政协原党组书记、主席王富玉案，甘肃永登县低保办主任赵永琏侵害困难群众利益案、江苏仪征基层粮站贪腐案，反映各级纪检监察机关以零容忍态度惩治腐败，老虎苍蝇一起打，让人民群众感受到全面从严治党就在身边、正风肃纪反腐就在身边、纪检监察就在身边</w:t>
      </w:r>
    </w:p>
    <w:p w14:paraId="4A8FA3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观看结束后，干部们纷纷表示要时刻谨记党的纪律，不断提高党性修养，增强纪律意识，保持清醒头脑，提高自我警醒能力，把紧欲望“关口”，守住清廉底线，为党和人民的事业贡献自己的力量。</w:t>
      </w:r>
    </w:p>
    <w:p w14:paraId="7E727BFE">
      <w:pPr>
        <w:rPr>
          <w:rFonts w:hint="eastAsia"/>
        </w:rPr>
      </w:pPr>
    </w:p>
    <w:p w14:paraId="2BAC5EB9">
      <w:pPr>
        <w:rPr>
          <w:rFonts w:hint="eastAsia"/>
        </w:rPr>
      </w:pPr>
    </w:p>
    <w:p w14:paraId="11923991"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7453FDD"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泰丰社区党总支</w:t>
      </w:r>
    </w:p>
    <w:p w14:paraId="5EA8B31A"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2024年8月20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</w:t>
      </w:r>
    </w:p>
    <w:p w14:paraId="5436BB0F"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DD29129"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ee6fd787ff716f5fbd9c93f407a8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6fd787ff716f5fbd9c93f407a86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37E6"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b2c28b4ea7fd3a42fe4572f9e7a9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c28b4ea7fd3a42fe4572f9e7a92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a758dd31e53762e8ee42f182255b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58dd31e53762e8ee42f182255bf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A3A1"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b4f96588862f0c3d6b4e87c1544d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f96588862f0c3d6b4e87c1544d4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00000000"/>
    <w:rsid w:val="5AE165B5"/>
    <w:rsid w:val="5D403B31"/>
    <w:rsid w:val="683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339</Characters>
  <Lines>0</Lines>
  <Paragraphs>0</Paragraphs>
  <TotalTime>236</TotalTime>
  <ScaleCrop>false</ScaleCrop>
  <LinksUpToDate>false</LinksUpToDate>
  <CharactersWithSpaces>339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2024-08-28T01:35:00Z</dcterms:created>
  <dc:creator>ZHAOMINGYANG</dc:creator>
  <cp:lastModifiedBy>WPS_1693965813</cp:lastModifiedBy>
  <cp:lastPrinted>2024-09-13T01:52:35Z</cp:lastPrinted>
  <dcterms:modified xsi:type="dcterms:W3CDTF">2024-09-13T01:53:10Z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ED63527E56634CAEBC8408DEE3E1AE29_12</vt:lpwstr>
  </property>
</Properties>
</file>