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44"/>
          <w:szCs w:val="44"/>
          <w:lang w:eastAsia="zh-CN"/>
        </w:rPr>
      </w:pPr>
      <w:r>
        <w:rPr>
          <w:rFonts w:hint="eastAsia"/>
          <w:b/>
          <w:bCs/>
          <w:color w:val="auto"/>
          <w:sz w:val="44"/>
          <w:szCs w:val="44"/>
          <w:lang w:eastAsia="zh-CN"/>
        </w:rPr>
        <w:t>电厂街道党工委</w:t>
      </w:r>
    </w:p>
    <w:p>
      <w:pPr>
        <w:jc w:val="center"/>
        <w:rPr>
          <w:rFonts w:hint="eastAsia"/>
          <w:b/>
          <w:bCs/>
          <w:color w:val="auto"/>
          <w:sz w:val="44"/>
          <w:szCs w:val="44"/>
          <w:lang w:eastAsia="zh-CN"/>
        </w:rPr>
      </w:pPr>
      <w:r>
        <w:rPr>
          <w:rFonts w:hint="eastAsia"/>
          <w:b/>
          <w:bCs/>
          <w:color w:val="auto"/>
          <w:sz w:val="44"/>
          <w:szCs w:val="44"/>
          <w:lang w:eastAsia="zh-CN"/>
        </w:rPr>
        <w:t>理论学习中心组第五次中心组学习</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2024年4月9日，</w:t>
      </w:r>
      <w:r>
        <w:rPr>
          <w:rFonts w:hint="eastAsia" w:ascii="仿宋" w:hAnsi="仿宋" w:eastAsia="仿宋" w:cs="仿宋"/>
          <w:sz w:val="32"/>
          <w:szCs w:val="32"/>
          <w:lang w:eastAsia="zh-CN"/>
        </w:rPr>
        <w:t>电厂街道党工委开展理论学习中心组第五次中心组学习。此次中心组学习由贝春有书记主持，街道在家班子成员参加。</w:t>
      </w:r>
      <w:r>
        <w:rPr>
          <w:rFonts w:hint="eastAsia" w:ascii="方正仿宋简体" w:hAnsi="方正仿宋简体" w:eastAsia="方正仿宋简体" w:cs="方正仿宋简体"/>
          <w:sz w:val="32"/>
          <w:szCs w:val="32"/>
          <w:lang w:eastAsia="zh-CN"/>
        </w:rPr>
        <w:t>电厂街道党工委特邀请开发区明理宣讲团成员，通辽市党校英培琪老师深入街道进行“铸牢中华民族共同体意识”主题宣讲活动。</w:t>
      </w:r>
    </w:p>
    <w:p>
      <w:pPr>
        <w:ind w:firstLine="640" w:firstLineChars="200"/>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此次宣讲活动，英老师以“促进各民族广泛交往交流交融 铸牢中华民族共同体意识”为主题，用通俗易懂的语言，讲述了促进各民族广泛交往交流交融的重要性和如何促进各民族广泛交往交流交融。</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b w:val="0"/>
          <w:bCs w:val="0"/>
          <w:kern w:val="2"/>
          <w:sz w:val="32"/>
          <w:szCs w:val="32"/>
          <w:lang w:val="en-US" w:eastAsia="zh-CN" w:bidi="ar-SA"/>
        </w:rPr>
        <w:t>通过此次主题宣讲活动，广大党员干部群众充分认识到了民族团结的重要性。我们要紧紧抓住铸牢中华民族共同体意识这条主线，结合创建全国民族团结进步示范市工作契机，深化民族团结进步教育，引导各族群众牢固树立休戚与共、荣辱与共、生死与共、命运与共的共同体理念，不断巩固中华民族共同体思想基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lang w:val="en-US" w:eastAsia="zh-CN"/>
        </w:rPr>
      </w:pPr>
    </w:p>
    <w:p>
      <w:pPr>
        <w:pStyle w:val="4"/>
        <w:ind w:left="0" w:leftChars="0" w:firstLine="0" w:firstLineChars="0"/>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pStyle w:val="4"/>
        <w:ind w:left="0" w:leftChars="0" w:firstLine="0" w:firstLineChars="0"/>
        <w:rPr>
          <w:rFonts w:hint="eastAsia"/>
          <w:lang w:eastAsia="zh-CN"/>
        </w:rPr>
      </w:pPr>
    </w:p>
    <w:p>
      <w:r>
        <w:rPr>
          <w:rFonts w:hint="default" w:ascii="方正仿宋简体" w:hAnsi="方正仿宋简体" w:eastAsia="方正仿宋简体" w:cs="方正仿宋简体"/>
          <w:sz w:val="32"/>
          <w:szCs w:val="32"/>
          <w:lang w:val="en-US" w:eastAsia="zh-CN"/>
        </w:rPr>
        <w:drawing>
          <wp:anchor distT="0" distB="0" distL="114300" distR="114300" simplePos="0" relativeHeight="251659264" behindDoc="1" locked="0" layoutInCell="1" allowOverlap="1">
            <wp:simplePos x="0" y="0"/>
            <wp:positionH relativeFrom="column">
              <wp:posOffset>6985</wp:posOffset>
            </wp:positionH>
            <wp:positionV relativeFrom="paragraph">
              <wp:posOffset>-269875</wp:posOffset>
            </wp:positionV>
            <wp:extent cx="5274310" cy="3955415"/>
            <wp:effectExtent l="0" t="0" r="2540" b="6985"/>
            <wp:wrapNone/>
            <wp:docPr id="1" name="图片 1" descr="a33cca7c2a07b8ed9d993be19d8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33cca7c2a07b8ed9d993be19d81510"/>
                    <pic:cNvPicPr>
                      <a:picLocks noChangeAspect="1"/>
                    </pic:cNvPicPr>
                  </pic:nvPicPr>
                  <pic:blipFill>
                    <a:blip r:embed="rId4"/>
                    <a:stretch>
                      <a:fillRect/>
                    </a:stretch>
                  </pic:blipFill>
                  <pic:spPr>
                    <a:xfrm>
                      <a:off x="0" y="0"/>
                      <a:ext cx="5274310" cy="3955415"/>
                    </a:xfrm>
                    <a:prstGeom prst="rect">
                      <a:avLst/>
                    </a:prstGeom>
                  </pic:spPr>
                </pic:pic>
              </a:graphicData>
            </a:graphic>
          </wp:anchor>
        </w:drawing>
      </w:r>
    </w:p>
    <w:p/>
    <w:p/>
    <w:p/>
    <w:p/>
    <w:p/>
    <w:p/>
    <w:p/>
    <w:p/>
    <w:p/>
    <w:p/>
    <w:p>
      <w:bookmarkStart w:id="0" w:name="_GoBack"/>
      <w:bookmarkEnd w:id="0"/>
    </w:p>
    <w:p/>
    <w:p/>
    <w:p/>
    <w:p/>
    <w:p>
      <w:pPr>
        <w:rPr>
          <w:rFonts w:hint="eastAsia" w:eastAsia="宋体"/>
          <w:lang w:eastAsia="zh-CN"/>
        </w:rPr>
      </w:pPr>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仿宋简体">
    <w:panose1 w:val="02000000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jYjQyZWJiNzNhMjIwMmM5YTE5NWM5N2Q2YzdjZTEifQ=="/>
  </w:docVars>
  <w:rsids>
    <w:rsidRoot w:val="38926C3C"/>
    <w:rsid w:val="073C0184"/>
    <w:rsid w:val="09E934BB"/>
    <w:rsid w:val="0A7964DD"/>
    <w:rsid w:val="0B2610D3"/>
    <w:rsid w:val="10B84553"/>
    <w:rsid w:val="11A37A34"/>
    <w:rsid w:val="17397720"/>
    <w:rsid w:val="330469C9"/>
    <w:rsid w:val="38926C3C"/>
    <w:rsid w:val="38A2575A"/>
    <w:rsid w:val="4DBF5582"/>
    <w:rsid w:val="508A784E"/>
    <w:rsid w:val="557E3F74"/>
    <w:rsid w:val="570861EB"/>
    <w:rsid w:val="5C1B042B"/>
    <w:rsid w:val="5D3D54A2"/>
    <w:rsid w:val="5D472E6F"/>
    <w:rsid w:val="656E7ADC"/>
    <w:rsid w:val="6FA82893"/>
    <w:rsid w:val="7AE62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Indent"/>
    <w:basedOn w:val="1"/>
    <w:next w:val="3"/>
    <w:autoRedefine/>
    <w:unhideWhenUsed/>
    <w:qFormat/>
    <w:uiPriority w:val="99"/>
    <w:pPr>
      <w:spacing w:after="120"/>
      <w:ind w:left="420" w:leftChars="200"/>
    </w:pPr>
  </w:style>
  <w:style w:type="paragraph" w:styleId="3">
    <w:name w:val="toc 2"/>
    <w:basedOn w:val="1"/>
    <w:next w:val="1"/>
    <w:autoRedefine/>
    <w:qFormat/>
    <w:uiPriority w:val="39"/>
    <w:pPr>
      <w:ind w:left="420"/>
      <w:jc w:val="center"/>
    </w:pPr>
    <w:rPr>
      <w:rFonts w:ascii="黑体" w:eastAsia="黑体"/>
    </w:rPr>
  </w:style>
  <w:style w:type="paragraph" w:styleId="4">
    <w:name w:val="Body Text First Indent 2"/>
    <w:basedOn w:val="2"/>
    <w:next w:val="1"/>
    <w:autoRedefine/>
    <w:unhideWhenUsed/>
    <w:qFormat/>
    <w:uiPriority w:val="99"/>
    <w:pPr>
      <w:spacing w:before="100" w:beforeAutospacing="1"/>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2024-02-18T02:44:00Z</dcterms:created>
  <dc:creator>wangying</dc:creator>
  <cp:lastModifiedBy>wangying</cp:lastModifiedBy>
  <dcterms:modified xsi:type="dcterms:W3CDTF">2024-04-16T01:00:07Z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96331CA111F844B8A774A0B6623CC8CE_11</vt:lpwstr>
  </property>
</Properties>
</file>