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C10933">
      <w:pPr>
        <w:jc w:val="center"/>
        <w:rPr>
          <w:rFonts w:hint="eastAsia" w:ascii="方正黑体简体" w:hAnsi="方正黑体简体" w:eastAsia="方正黑体简体" w:cs="方正黑体简体"/>
          <w:sz w:val="44"/>
          <w:szCs w:val="44"/>
        </w:rPr>
      </w:pPr>
      <w:r>
        <w:rPr>
          <w:rFonts w:hint="eastAsia" w:ascii="方正黑体简体" w:hAnsi="方正黑体简体" w:eastAsia="方正黑体简体" w:cs="方正黑体简体"/>
          <w:sz w:val="44"/>
          <w:szCs w:val="44"/>
        </w:rPr>
        <w:t xml:space="preserve">开发区科技局  </w:t>
      </w:r>
      <w:r>
        <w:rPr>
          <w:rFonts w:hint="eastAsia" w:ascii="方正黑体简体" w:hAnsi="方正黑体简体" w:eastAsia="方正黑体简体" w:cs="方正黑体简体"/>
          <w:sz w:val="44"/>
          <w:szCs w:val="44"/>
          <w:lang w:val="en-US" w:eastAsia="zh-CN"/>
        </w:rPr>
        <w:t>活动</w:t>
      </w:r>
      <w:r>
        <w:rPr>
          <w:rFonts w:hint="eastAsia" w:ascii="方正黑体简体" w:hAnsi="方正黑体简体" w:eastAsia="方正黑体简体" w:cs="方正黑体简体"/>
          <w:sz w:val="44"/>
          <w:szCs w:val="44"/>
        </w:rPr>
        <w:t>记录</w:t>
      </w:r>
    </w:p>
    <w:tbl>
      <w:tblPr>
        <w:tblStyle w:val="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7026"/>
      </w:tblGrid>
      <w:tr w14:paraId="0E10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6DBC75A6">
            <w:pPr>
              <w:jc w:val="center"/>
              <w:rPr>
                <w:rFonts w:hint="eastAsia" w:ascii="宋体" w:hAnsi="宋体" w:cs="宋体"/>
                <w:sz w:val="32"/>
                <w:szCs w:val="32"/>
              </w:rPr>
            </w:pPr>
            <w:r>
              <w:rPr>
                <w:rFonts w:hint="eastAsia" w:ascii="宋体" w:hAnsi="宋体" w:cs="宋体"/>
                <w:sz w:val="32"/>
                <w:szCs w:val="32"/>
              </w:rPr>
              <w:t>活动主题</w:t>
            </w:r>
          </w:p>
        </w:tc>
        <w:tc>
          <w:tcPr>
            <w:tcW w:w="6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2D65685E">
            <w:pPr>
              <w:rPr>
                <w:rFonts w:hint="default" w:eastAsia="宋体"/>
                <w:sz w:val="21"/>
                <w:szCs w:val="24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“清风科技”主题党日活动</w:t>
            </w:r>
          </w:p>
        </w:tc>
      </w:tr>
      <w:tr w14:paraId="60D9C5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4D9D107F">
            <w:pPr>
              <w:jc w:val="center"/>
              <w:rPr>
                <w:rFonts w:hint="eastAsia" w:ascii="宋体" w:hAnsi="宋体" w:cs="宋体"/>
                <w:sz w:val="32"/>
                <w:szCs w:val="32"/>
              </w:rPr>
            </w:pPr>
            <w:r>
              <w:rPr>
                <w:rFonts w:hint="eastAsia" w:ascii="宋体" w:hAnsi="宋体" w:cs="宋体"/>
                <w:sz w:val="32"/>
                <w:szCs w:val="32"/>
              </w:rPr>
              <w:t>活动时间</w:t>
            </w:r>
          </w:p>
        </w:tc>
        <w:tc>
          <w:tcPr>
            <w:tcW w:w="6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6B3188C7">
            <w:pP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年</w:t>
            </w:r>
            <w:r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月</w:t>
            </w:r>
            <w:r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  <w:t>27</w:t>
            </w: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日</w:t>
            </w:r>
          </w:p>
        </w:tc>
      </w:tr>
      <w:tr w14:paraId="2414A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7F8EE6E9">
            <w:pPr>
              <w:jc w:val="center"/>
              <w:rPr>
                <w:rFonts w:hint="eastAsia" w:ascii="宋体" w:hAnsi="宋体" w:cs="宋体"/>
                <w:sz w:val="32"/>
                <w:szCs w:val="32"/>
              </w:rPr>
            </w:pPr>
            <w:r>
              <w:rPr>
                <w:rFonts w:hint="eastAsia" w:ascii="宋体" w:hAnsi="宋体" w:cs="宋体"/>
                <w:sz w:val="32"/>
                <w:szCs w:val="32"/>
              </w:rPr>
              <w:t>活动地点</w:t>
            </w:r>
          </w:p>
        </w:tc>
        <w:tc>
          <w:tcPr>
            <w:tcW w:w="6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042B9C83">
            <w:pPr>
              <w:rPr>
                <w:rFonts w:hint="default" w:ascii="宋体" w:hAnsi="宋体" w:eastAsia="宋体" w:cs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  <w:t>1106</w:t>
            </w:r>
          </w:p>
        </w:tc>
      </w:tr>
      <w:tr w14:paraId="5155F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036A83DD">
            <w:pPr>
              <w:jc w:val="center"/>
              <w:rPr>
                <w:rFonts w:hint="eastAsia" w:ascii="宋体" w:hAnsi="宋体" w:cs="宋体"/>
                <w:sz w:val="32"/>
                <w:szCs w:val="32"/>
              </w:rPr>
            </w:pPr>
            <w:r>
              <w:rPr>
                <w:rFonts w:hint="eastAsia" w:ascii="宋体" w:hAnsi="宋体" w:cs="宋体"/>
                <w:sz w:val="32"/>
                <w:szCs w:val="32"/>
              </w:rPr>
              <w:t>参与人员</w:t>
            </w:r>
          </w:p>
        </w:tc>
        <w:tc>
          <w:tcPr>
            <w:tcW w:w="6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671E27F4">
            <w:pPr>
              <w:rPr>
                <w:rFonts w:hint="default" w:ascii="宋体" w:hAnsi="宋体" w:eastAsia="宋体" w:cs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  <w:t>科技局党支部</w:t>
            </w:r>
          </w:p>
        </w:tc>
      </w:tr>
      <w:tr w14:paraId="6EF13F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4" w:hRule="atLeast"/>
        </w:trPr>
        <w:tc>
          <w:tcPr>
            <w:tcW w:w="1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D9D39FA">
            <w:pPr>
              <w:jc w:val="center"/>
              <w:rPr>
                <w:rFonts w:hint="eastAsia" w:ascii="宋体" w:hAnsi="宋体" w:cs="宋体"/>
                <w:sz w:val="32"/>
                <w:szCs w:val="32"/>
              </w:rPr>
            </w:pPr>
            <w:r>
              <w:rPr>
                <w:rFonts w:hint="eastAsia" w:ascii="宋体" w:hAnsi="宋体" w:cs="宋体"/>
                <w:sz w:val="32"/>
                <w:szCs w:val="32"/>
              </w:rPr>
              <w:t>活动记录</w:t>
            </w:r>
          </w:p>
        </w:tc>
        <w:tc>
          <w:tcPr>
            <w:tcW w:w="6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1FF177F0">
            <w:pPr>
              <w:ind w:firstLine="640" w:firstLineChars="200"/>
              <w:jc w:val="left"/>
              <w:rPr>
                <w:rFonts w:hint="eastAsia" w:ascii="宋体" w:hAnsi="宋体" w:cs="宋体"/>
                <w:sz w:val="32"/>
                <w:szCs w:val="32"/>
                <w:lang w:eastAsia="zh-CN"/>
              </w:rPr>
            </w:pPr>
            <w:r>
              <w:rPr>
                <w:rFonts w:hint="eastAsia" w:ascii="宋体" w:hAnsi="宋体" w:eastAsia="宋体" w:cs="宋体"/>
                <w:sz w:val="32"/>
                <w:szCs w:val="32"/>
              </w:rPr>
              <w:t>为着力推进党纪学习教育</w:t>
            </w: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，</w:t>
            </w:r>
            <w:r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月2</w:t>
            </w:r>
            <w:r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日，我局开展</w:t>
            </w:r>
            <w:r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  <w:t>“清风科技”</w:t>
            </w: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主题党日活动，</w:t>
            </w:r>
            <w:r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  <w:t>韩锋书记带领全体党员集中学习科技领域警示案例两例，</w:t>
            </w:r>
            <w:r>
              <w:rPr>
                <w:rFonts w:hint="eastAsia" w:ascii="宋体" w:hAnsi="宋体" w:eastAsia="宋体" w:cs="宋体"/>
                <w:sz w:val="32"/>
                <w:szCs w:val="32"/>
              </w:rPr>
              <w:t>切实汲取科技行业领域发生的典型案件教训，进一步提高科技局党员干部队伍的政治</w:t>
            </w:r>
            <w:r>
              <w:rPr>
                <w:rFonts w:hint="eastAsia" w:ascii="宋体" w:hAnsi="宋体" w:cs="宋体"/>
                <w:sz w:val="32"/>
                <w:szCs w:val="32"/>
                <w:lang w:val="en-US" w:eastAsia="zh-CN"/>
              </w:rPr>
              <w:t>水平</w:t>
            </w:r>
            <w:r>
              <w:rPr>
                <w:rFonts w:hint="eastAsia" w:ascii="宋体" w:hAnsi="宋体" w:eastAsia="宋体" w:cs="宋体"/>
                <w:sz w:val="32"/>
                <w:szCs w:val="32"/>
              </w:rPr>
              <w:t>和职业道德素养</w:t>
            </w:r>
            <w:r>
              <w:rPr>
                <w:rFonts w:hint="eastAsia" w:ascii="宋体" w:hAnsi="宋体" w:cs="宋体"/>
                <w:sz w:val="32"/>
                <w:szCs w:val="32"/>
                <w:lang w:eastAsia="zh-CN"/>
              </w:rPr>
              <w:t>。</w:t>
            </w:r>
          </w:p>
          <w:p w14:paraId="51943C47">
            <w:pPr>
              <w:ind w:firstLine="640" w:firstLineChars="200"/>
              <w:rPr>
                <w:rFonts w:hint="default" w:ascii="宋体" w:hAnsi="宋体" w:cs="宋体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sz w:val="32"/>
                <w:szCs w:val="32"/>
                <w:lang w:val="en-US" w:eastAsia="zh-CN"/>
              </w:rPr>
              <w:t>案件内容涉及对科技人员的奖励、科技资金的管理、科技成果转化过程中的犯罪事实，全体党员</w:t>
            </w:r>
            <w:r>
              <w:rPr>
                <w:rFonts w:hint="eastAsia" w:ascii="宋体" w:hAnsi="宋体" w:eastAsia="宋体" w:cs="宋体"/>
                <w:sz w:val="32"/>
                <w:szCs w:val="32"/>
              </w:rPr>
              <w:t>以案为鉴、以案促改，做到受警醒、明底线、知敬畏，提高法律规则意识，在工作中遵守法律法规，用实际行动营造风清气正的氛围。</w:t>
            </w:r>
          </w:p>
          <w:p w14:paraId="4B35FEA2">
            <w:pPr>
              <w:ind w:firstLine="600" w:firstLineChars="200"/>
              <w:jc w:val="left"/>
              <w:rPr>
                <w:rFonts w:hint="default"/>
                <w:sz w:val="21"/>
                <w:szCs w:val="24"/>
              </w:rPr>
            </w:pPr>
            <w:r>
              <w:rPr>
                <w:rFonts w:hint="eastAsia" w:ascii="宋体" w:hAnsi="宋体" w:cs="宋体"/>
                <w:sz w:val="30"/>
                <w:szCs w:val="30"/>
                <w:lang w:val="en-US" w:eastAsia="zh-CN"/>
              </w:rPr>
              <w:t>韩锋书记强调，要加强对科技资金使用、科技项目申报的监管，为科技工作高质量发展。要落实全方位管理监督，做实岗位廉政风险点排查，坚决铲除腐败滋生土壤和条件。要把党纪学习教育成果转化为高质量履职的强大动力，推动科技创新工作落地见效。</w:t>
            </w:r>
            <w:bookmarkStart w:id="0" w:name="_GoBack"/>
            <w:bookmarkEnd w:id="0"/>
          </w:p>
        </w:tc>
      </w:tr>
      <w:tr w14:paraId="586005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27" w:hRule="atLeast"/>
        </w:trPr>
        <w:tc>
          <w:tcPr>
            <w:tcW w:w="17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1BB6C6F">
            <w:pPr>
              <w:jc w:val="center"/>
              <w:rPr>
                <w:rFonts w:hint="eastAsia" w:ascii="宋体" w:hAnsi="宋体" w:cs="宋体"/>
                <w:sz w:val="32"/>
                <w:szCs w:val="32"/>
              </w:rPr>
            </w:pPr>
            <w:r>
              <w:rPr>
                <w:rFonts w:hint="eastAsia" w:ascii="宋体" w:hAnsi="宋体" w:cs="宋体"/>
                <w:sz w:val="32"/>
                <w:szCs w:val="32"/>
              </w:rPr>
              <w:t>影像资料</w:t>
            </w:r>
          </w:p>
        </w:tc>
        <w:tc>
          <w:tcPr>
            <w:tcW w:w="6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0D3D9AE5">
            <w:pPr>
              <w:rPr>
                <w:rFonts w:hint="default"/>
                <w:sz w:val="21"/>
                <w:szCs w:val="24"/>
              </w:rPr>
            </w:pPr>
          </w:p>
          <w:p w14:paraId="3DD675C8">
            <w:pPr>
              <w:rPr>
                <w:rFonts w:hint="default"/>
                <w:sz w:val="21"/>
                <w:szCs w:val="24"/>
              </w:rPr>
            </w:pPr>
          </w:p>
          <w:p w14:paraId="1AFE170C">
            <w:pP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</w:p>
          <w:p w14:paraId="4B63FB87">
            <w:pP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4308475" cy="3230880"/>
                  <wp:effectExtent l="0" t="0" r="15875" b="7620"/>
                  <wp:docPr id="1" name="图片 1" descr="微信图片_2024072909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4072909140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8475" cy="323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3EA77A">
            <w:pPr>
              <w:rPr>
                <w:rFonts w:hint="default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</w:pPr>
            <w:r>
              <w:rPr>
                <w:rFonts w:hint="default" w:ascii="方正仿宋简体" w:hAnsi="方正仿宋简体" w:eastAsia="方正仿宋简体" w:cs="方正仿宋简体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4301490" cy="3225800"/>
                  <wp:effectExtent l="0" t="0" r="3810" b="12700"/>
                  <wp:docPr id="3" name="图片 3" descr="微信图片_2024060610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406061000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1490" cy="32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95028A"/>
    <w:sectPr>
      <w:pgSz w:w="11906" w:h="16838"/>
      <w:pgMar w:top="1440" w:right="1800" w:bottom="1440" w:left="1800" w:header="851" w:footer="992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1NTQ0NzcwNDQ5YjVhYjczYzgyNjhiMmJlYzAwOTkifQ=="/>
  </w:docVars>
  <w:rsids>
    <w:rsidRoot w:val="00000000"/>
    <w:rsid w:val="004E0863"/>
    <w:rsid w:val="00867FFD"/>
    <w:rsid w:val="010D1273"/>
    <w:rsid w:val="026C4FD1"/>
    <w:rsid w:val="02832A46"/>
    <w:rsid w:val="036068E4"/>
    <w:rsid w:val="03B402D3"/>
    <w:rsid w:val="05C70E9C"/>
    <w:rsid w:val="05EA06E6"/>
    <w:rsid w:val="065F7326"/>
    <w:rsid w:val="068B1EC9"/>
    <w:rsid w:val="0B2428ED"/>
    <w:rsid w:val="0F386966"/>
    <w:rsid w:val="0FBB32DC"/>
    <w:rsid w:val="0FBC1346"/>
    <w:rsid w:val="10C36704"/>
    <w:rsid w:val="1363315E"/>
    <w:rsid w:val="14157276"/>
    <w:rsid w:val="15BD1974"/>
    <w:rsid w:val="16E86EC4"/>
    <w:rsid w:val="17822E75"/>
    <w:rsid w:val="19D41982"/>
    <w:rsid w:val="1A562397"/>
    <w:rsid w:val="1CBB2985"/>
    <w:rsid w:val="1EC75611"/>
    <w:rsid w:val="1FB75686"/>
    <w:rsid w:val="22A46395"/>
    <w:rsid w:val="23444BF4"/>
    <w:rsid w:val="239301B8"/>
    <w:rsid w:val="24107A5A"/>
    <w:rsid w:val="246038DF"/>
    <w:rsid w:val="2854343E"/>
    <w:rsid w:val="285C501C"/>
    <w:rsid w:val="28A30E9D"/>
    <w:rsid w:val="28D472A8"/>
    <w:rsid w:val="2BA846E1"/>
    <w:rsid w:val="2BCC070B"/>
    <w:rsid w:val="2FBB6ACC"/>
    <w:rsid w:val="31C37EBA"/>
    <w:rsid w:val="336E20A7"/>
    <w:rsid w:val="353D7F83"/>
    <w:rsid w:val="36BA49D3"/>
    <w:rsid w:val="37135440"/>
    <w:rsid w:val="37F54B45"/>
    <w:rsid w:val="3BAE3989"/>
    <w:rsid w:val="3C17152E"/>
    <w:rsid w:val="3D7C2F62"/>
    <w:rsid w:val="3DF5589F"/>
    <w:rsid w:val="3E0B50C2"/>
    <w:rsid w:val="3E682515"/>
    <w:rsid w:val="3F010273"/>
    <w:rsid w:val="3F626F64"/>
    <w:rsid w:val="3FF027C2"/>
    <w:rsid w:val="3FF322B2"/>
    <w:rsid w:val="41322966"/>
    <w:rsid w:val="413D1A37"/>
    <w:rsid w:val="41DA7286"/>
    <w:rsid w:val="44550E45"/>
    <w:rsid w:val="45154A79"/>
    <w:rsid w:val="46DC75FC"/>
    <w:rsid w:val="476D77A3"/>
    <w:rsid w:val="4AE50A49"/>
    <w:rsid w:val="4BC82845"/>
    <w:rsid w:val="4E944C60"/>
    <w:rsid w:val="52754DA9"/>
    <w:rsid w:val="54D2203E"/>
    <w:rsid w:val="55BA31FE"/>
    <w:rsid w:val="56C152F5"/>
    <w:rsid w:val="57605E6D"/>
    <w:rsid w:val="5BCA7F13"/>
    <w:rsid w:val="5D9A3915"/>
    <w:rsid w:val="5DCA244C"/>
    <w:rsid w:val="5E6C7060"/>
    <w:rsid w:val="5E6F4DA2"/>
    <w:rsid w:val="60EC092C"/>
    <w:rsid w:val="611B4D6D"/>
    <w:rsid w:val="6232236E"/>
    <w:rsid w:val="62CC27C3"/>
    <w:rsid w:val="653463FD"/>
    <w:rsid w:val="653678BB"/>
    <w:rsid w:val="65660CAD"/>
    <w:rsid w:val="66C0619B"/>
    <w:rsid w:val="671D35ED"/>
    <w:rsid w:val="6B1765A5"/>
    <w:rsid w:val="6B321631"/>
    <w:rsid w:val="6BBF2D57"/>
    <w:rsid w:val="6BDF70C3"/>
    <w:rsid w:val="6CFE7A1D"/>
    <w:rsid w:val="6D8223FC"/>
    <w:rsid w:val="6DCB15B1"/>
    <w:rsid w:val="6DEC3D19"/>
    <w:rsid w:val="715C2F64"/>
    <w:rsid w:val="72783DCD"/>
    <w:rsid w:val="7521074C"/>
    <w:rsid w:val="787F6E5B"/>
    <w:rsid w:val="79020895"/>
    <w:rsid w:val="79863274"/>
    <w:rsid w:val="7C6B49A3"/>
    <w:rsid w:val="7CA0464C"/>
    <w:rsid w:val="7CC0084B"/>
    <w:rsid w:val="7F6F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jc w:val="both"/>
    </w:pPr>
    <w:rPr>
      <w:rFonts w:hint="default"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507</Words>
  <Characters>512</Characters>
  <Lines>0</Lines>
  <Paragraphs>0</Paragraphs>
  <TotalTime>7</TotalTime>
  <ScaleCrop>false</ScaleCrop>
  <LinksUpToDate>false</LinksUpToDate>
  <CharactersWithSpaces>514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2024-01-12T01:08:00Z</dcterms:created>
  <dc:creator>Lenovo</dc:creator>
  <cp:lastModifiedBy>WPS_1676873084</cp:lastModifiedBy>
  <dcterms:modified xsi:type="dcterms:W3CDTF">2024-07-29T01:46:18Z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33B0A77ED5D54B31AF42039551A81947_13</vt:lpwstr>
  </property>
</Properties>
</file>