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i w:val="0"/>
          <w:iCs w:val="0"/>
          <w:caps w:val="0"/>
          <w:spacing w:val="8"/>
          <w:sz w:val="44"/>
          <w:szCs w:val="44"/>
          <w:shd w:val="clear" w:fill="FFFFFF"/>
        </w:rPr>
      </w:pPr>
      <w:r>
        <w:rPr>
          <w:rFonts w:hint="eastAsia" w:ascii="方正小标宋简体" w:hAnsi="方正小标宋简体" w:eastAsia="方正小标宋简体" w:cs="方正小标宋简体"/>
          <w:i w:val="0"/>
          <w:iCs w:val="0"/>
          <w:caps w:val="0"/>
          <w:spacing w:val="8"/>
          <w:sz w:val="44"/>
          <w:szCs w:val="44"/>
          <w:shd w:val="clear" w:fill="FFFFFF"/>
        </w:rPr>
        <w:t>新城街道党工委理论学习中心组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i w:val="0"/>
          <w:iCs w:val="0"/>
          <w:caps w:val="0"/>
          <w:spacing w:val="8"/>
          <w:sz w:val="44"/>
          <w:szCs w:val="44"/>
          <w:shd w:val="clear" w:fill="FFFFFF"/>
        </w:rPr>
      </w:pPr>
      <w:r>
        <w:rPr>
          <w:rFonts w:hint="eastAsia" w:ascii="方正小标宋简体" w:hAnsi="方正小标宋简体" w:eastAsia="方正小标宋简体" w:cs="方正小标宋简体"/>
          <w:i w:val="0"/>
          <w:iCs w:val="0"/>
          <w:caps w:val="0"/>
          <w:spacing w:val="8"/>
          <w:sz w:val="44"/>
          <w:szCs w:val="44"/>
          <w:shd w:val="clear" w:fill="FFFFFF"/>
        </w:rPr>
        <w:t>2024年第</w:t>
      </w:r>
      <w:r>
        <w:rPr>
          <w:rFonts w:hint="eastAsia" w:ascii="方正小标宋简体" w:hAnsi="方正小标宋简体" w:eastAsia="方正小标宋简体" w:cs="方正小标宋简体"/>
          <w:i w:val="0"/>
          <w:iCs w:val="0"/>
          <w:caps w:val="0"/>
          <w:spacing w:val="8"/>
          <w:sz w:val="44"/>
          <w:szCs w:val="44"/>
          <w:shd w:val="clear" w:fill="FFFFFF"/>
          <w:lang w:val="en-US" w:eastAsia="zh-CN"/>
        </w:rPr>
        <w:t>6</w:t>
      </w:r>
      <w:r>
        <w:rPr>
          <w:rFonts w:hint="eastAsia" w:ascii="方正小标宋简体" w:hAnsi="方正小标宋简体" w:eastAsia="方正小标宋简体" w:cs="方正小标宋简体"/>
          <w:i w:val="0"/>
          <w:iCs w:val="0"/>
          <w:caps w:val="0"/>
          <w:spacing w:val="8"/>
          <w:sz w:val="44"/>
          <w:szCs w:val="44"/>
          <w:shd w:val="clear" w:fill="FFFFFF"/>
        </w:rPr>
        <w:t>次学习</w:t>
      </w:r>
      <w:r>
        <w:rPr>
          <w:rFonts w:hint="eastAsia" w:ascii="Times New Roman" w:hAnsi="Times New Roman" w:eastAsia="方正小标宋简体" w:cs="Times New Roman"/>
          <w:b w:val="0"/>
          <w:sz w:val="44"/>
          <w:lang w:val="en-US" w:eastAsia="zh-CN"/>
        </w:rPr>
        <w:t>情况总结</w:t>
      </w:r>
    </w:p>
    <w:p>
      <w:pPr>
        <w:pStyle w:val="3"/>
        <w:pageBreakBefore w:val="0"/>
        <w:numPr>
          <w:ilvl w:val="0"/>
          <w:numId w:val="0"/>
        </w:numPr>
        <w:kinsoku/>
        <w:wordWrap/>
        <w:overflowPunct/>
        <w:topLinePunct w:val="0"/>
        <w:autoSpaceDE/>
        <w:autoSpaceDN/>
        <w:bidi w:val="0"/>
        <w:adjustRightInd/>
        <w:snapToGrid/>
        <w:spacing w:before="0" w:beforeLines="0" w:after="0" w:afterLines="0" w:line="600" w:lineRule="exact"/>
        <w:ind w:firstLine="640" w:firstLineChars="200"/>
        <w:textAlignment w:val="auto"/>
        <w:rPr>
          <w:rFonts w:hint="eastAsia" w:eastAsia="方正黑体简体" w:cs="Times New Roman"/>
          <w:sz w:val="32"/>
          <w:lang w:val="en-US" w:eastAsia="zh-CN"/>
        </w:rPr>
      </w:pPr>
      <w:r>
        <w:rPr>
          <w:rFonts w:hint="eastAsia" w:eastAsia="方正黑体简体" w:cs="Times New Roman"/>
          <w:sz w:val="32"/>
          <w:lang w:val="en-US" w:eastAsia="zh-CN"/>
        </w:rPr>
        <w:t>一、学习时间及主题</w:t>
      </w:r>
    </w:p>
    <w:p>
      <w:pPr>
        <w:ind w:firstLine="640" w:firstLineChars="200"/>
        <w:rPr>
          <w:rFonts w:hint="eastAsia" w:ascii="仿宋" w:hAnsi="仿宋" w:eastAsia="仿宋" w:cs="仿宋"/>
          <w:b w:val="0"/>
          <w:i w:val="0"/>
          <w:caps w:val="0"/>
          <w:color w:val="auto"/>
          <w:spacing w:val="0"/>
          <w:kern w:val="2"/>
          <w:sz w:val="32"/>
          <w:szCs w:val="32"/>
          <w:shd w:val="clear" w:color="auto" w:fill="FFFFFF"/>
          <w:lang w:val="en-US" w:eastAsia="zh-CN" w:bidi="ar-SA"/>
        </w:rPr>
      </w:pPr>
      <w:bookmarkStart w:id="0" w:name="_GoBack"/>
      <w:bookmarkEnd w:id="0"/>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val="en-US" w:eastAsia="zh-CN"/>
        </w:rPr>
        <w:t>6月25</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eastAsia="zh-CN"/>
        </w:rPr>
        <w:t>，</w:t>
      </w:r>
      <w:r>
        <w:rPr>
          <w:rFonts w:hint="eastAsia" w:ascii="仿宋" w:hAnsi="仿宋" w:eastAsia="仿宋" w:cs="仿宋"/>
          <w:b w:val="0"/>
          <w:i w:val="0"/>
          <w:caps w:val="0"/>
          <w:color w:val="auto"/>
          <w:spacing w:val="0"/>
          <w:kern w:val="2"/>
          <w:sz w:val="32"/>
          <w:szCs w:val="32"/>
          <w:shd w:val="clear" w:color="auto" w:fill="FFFFFF"/>
          <w:lang w:val="en-US" w:eastAsia="zh-CN" w:bidi="ar-SA"/>
        </w:rPr>
        <w:t>新城街道党工委召开理论学习中心组第6次学习</w:t>
      </w:r>
      <w:r>
        <w:rPr>
          <w:rFonts w:hint="eastAsia" w:ascii="方正仿宋简体" w:hAnsi="方正仿宋简体" w:eastAsia="方正仿宋简体" w:cs="方正仿宋简体"/>
          <w:sz w:val="32"/>
          <w:szCs w:val="32"/>
          <w:lang w:val="en-US" w:eastAsia="zh-CN"/>
        </w:rPr>
        <w:t>，对</w:t>
      </w:r>
      <w:r>
        <w:rPr>
          <w:rFonts w:hint="eastAsia" w:ascii="方正仿宋简体" w:hAnsi="方正仿宋简体" w:eastAsia="方正仿宋简体" w:cs="方正仿宋简体"/>
          <w:b w:val="0"/>
          <w:bCs/>
          <w:sz w:val="32"/>
          <w:szCs w:val="32"/>
          <w:lang w:val="en-US" w:eastAsia="zh-CN"/>
        </w:rPr>
        <w:t>《中国共产党巡视工作条例》、《习近平新时代中国特色社会主义思想学习纲要之四-坚持以人民为中心》、《</w:t>
      </w:r>
      <w:r>
        <w:rPr>
          <w:rFonts w:hint="default" w:ascii="方正仿宋简体" w:hAnsi="方正仿宋简体" w:eastAsia="方正仿宋简体" w:cs="方正仿宋简体"/>
          <w:b w:val="0"/>
          <w:bCs/>
          <w:sz w:val="32"/>
          <w:szCs w:val="32"/>
          <w:lang w:val="en-US" w:eastAsia="zh-CN"/>
        </w:rPr>
        <w:t>铸牢中华民族共同体意识学习问答</w:t>
      </w:r>
      <w:r>
        <w:rPr>
          <w:rFonts w:hint="eastAsia" w:ascii="方正仿宋简体" w:hAnsi="方正仿宋简体" w:eastAsia="方正仿宋简体" w:cs="方正仿宋简体"/>
          <w:b w:val="0"/>
          <w:bCs/>
          <w:sz w:val="32"/>
          <w:szCs w:val="32"/>
          <w:lang w:val="en-US" w:eastAsia="zh-CN"/>
        </w:rPr>
        <w:t>》、《</w:t>
      </w:r>
      <w:r>
        <w:rPr>
          <w:rFonts w:hint="default" w:ascii="方正仿宋简体" w:hAnsi="方正仿宋简体" w:eastAsia="方正仿宋简体" w:cs="方正仿宋简体"/>
          <w:b w:val="0"/>
          <w:bCs/>
          <w:sz w:val="32"/>
          <w:szCs w:val="32"/>
          <w:lang w:val="en-US" w:eastAsia="zh-CN"/>
        </w:rPr>
        <w:t>中华民族共同体概论</w:t>
      </w:r>
      <w:r>
        <w:rPr>
          <w:rFonts w:hint="eastAsia" w:ascii="方正仿宋简体" w:hAnsi="方正仿宋简体" w:eastAsia="方正仿宋简体" w:cs="方正仿宋简体"/>
          <w:b w:val="0"/>
          <w:bCs/>
          <w:sz w:val="32"/>
          <w:szCs w:val="32"/>
          <w:lang w:val="en-US" w:eastAsia="zh-CN"/>
        </w:rPr>
        <w:t>》、《</w:t>
      </w:r>
      <w:r>
        <w:rPr>
          <w:rFonts w:hint="default" w:ascii="方正仿宋简体" w:hAnsi="方正仿宋简体" w:eastAsia="方正仿宋简体" w:cs="方正仿宋简体"/>
          <w:b w:val="0"/>
          <w:bCs/>
          <w:sz w:val="32"/>
          <w:szCs w:val="32"/>
          <w:lang w:val="en-US" w:eastAsia="zh-CN"/>
        </w:rPr>
        <w:t>中央民族工作会议精神学习辅导读本</w:t>
      </w:r>
      <w:r>
        <w:rPr>
          <w:rFonts w:hint="eastAsia" w:ascii="方正仿宋简体" w:hAnsi="方正仿宋简体" w:eastAsia="方正仿宋简体" w:cs="方正仿宋简体"/>
          <w:b w:val="0"/>
          <w:bCs/>
          <w:sz w:val="32"/>
          <w:szCs w:val="32"/>
          <w:lang w:val="en-US" w:eastAsia="zh-CN"/>
        </w:rPr>
        <w:t>》、《</w:t>
      </w:r>
      <w:r>
        <w:rPr>
          <w:rFonts w:hint="default" w:ascii="方正仿宋简体" w:hAnsi="方正仿宋简体" w:eastAsia="方正仿宋简体" w:cs="方正仿宋简体"/>
          <w:b w:val="0"/>
          <w:bCs/>
          <w:sz w:val="32"/>
          <w:szCs w:val="32"/>
          <w:lang w:val="en-US" w:eastAsia="zh-CN"/>
        </w:rPr>
        <w:t>中国共产党政治协商工作条例</w:t>
      </w:r>
      <w:r>
        <w:rPr>
          <w:rFonts w:hint="eastAsia" w:ascii="方正仿宋简体" w:hAnsi="方正仿宋简体" w:eastAsia="方正仿宋简体" w:cs="方正仿宋简体"/>
          <w:b w:val="0"/>
          <w:bCs/>
          <w:sz w:val="32"/>
          <w:szCs w:val="32"/>
          <w:lang w:val="en-US" w:eastAsia="zh-CN"/>
        </w:rPr>
        <w:t>》、《</w:t>
      </w:r>
      <w:r>
        <w:rPr>
          <w:rFonts w:hint="default" w:ascii="方正仿宋简体" w:hAnsi="方正仿宋简体" w:eastAsia="方正仿宋简体" w:cs="方正仿宋简体"/>
          <w:b w:val="0"/>
          <w:bCs/>
          <w:sz w:val="32"/>
          <w:szCs w:val="32"/>
          <w:lang w:val="en-US" w:eastAsia="zh-CN"/>
        </w:rPr>
        <w:t>内蒙古自治区促进民族团结进步条例</w:t>
      </w:r>
      <w:r>
        <w:rPr>
          <w:rFonts w:hint="eastAsia" w:ascii="方正仿宋简体" w:hAnsi="方正仿宋简体" w:eastAsia="方正仿宋简体" w:cs="方正仿宋简体"/>
          <w:b w:val="0"/>
          <w:bCs/>
          <w:sz w:val="32"/>
          <w:szCs w:val="32"/>
          <w:lang w:val="en-US" w:eastAsia="zh-CN"/>
        </w:rPr>
        <w:t>》、《习近平在二十届中央纪委三次全会上发表重要讲话强调 深入推进党的自我革命 坚决打赢反腐败斗争攻坚战持久战》、《习近平法治思想学习纲要》、《中华人民共和国统计法》</w:t>
      </w:r>
      <w:r>
        <w:rPr>
          <w:rFonts w:hint="eastAsia" w:ascii="仿宋" w:hAnsi="仿宋" w:eastAsia="仿宋" w:cs="仿宋"/>
          <w:b w:val="0"/>
          <w:i w:val="0"/>
          <w:caps w:val="0"/>
          <w:color w:val="auto"/>
          <w:spacing w:val="0"/>
          <w:kern w:val="2"/>
          <w:sz w:val="32"/>
          <w:szCs w:val="32"/>
          <w:shd w:val="clear" w:color="auto" w:fill="FFFFFF"/>
          <w:lang w:val="en-US" w:eastAsia="zh-CN" w:bidi="ar-SA"/>
        </w:rPr>
        <w:t>等内容进行学习。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方正黑体简体" w:cs="Times New Roman"/>
          <w:sz w:val="32"/>
          <w:lang w:val="en-US" w:eastAsia="zh-CN"/>
        </w:rPr>
      </w:pPr>
      <w:r>
        <w:rPr>
          <w:rFonts w:hint="eastAsia" w:eastAsia="方正黑体简体" w:cs="Times New Roman"/>
          <w:sz w:val="32"/>
          <w:lang w:val="en-US" w:eastAsia="zh-CN"/>
        </w:rPr>
        <w:t>二、学习形式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方正仿宋简体" w:hAnsi="方正仿宋简体" w:eastAsia="方正仿宋简体" w:cs="方正仿宋简体"/>
          <w:sz w:val="32"/>
          <w:lang w:val="en-US" w:eastAsia="zh-CN"/>
        </w:rPr>
      </w:pPr>
      <w:r>
        <w:rPr>
          <w:rFonts w:hint="eastAsia" w:ascii="方正仿宋简体" w:hAnsi="方正仿宋简体" w:eastAsia="方正仿宋简体" w:cs="方正仿宋简体"/>
          <w:sz w:val="32"/>
          <w:lang w:val="en-US" w:eastAsia="zh-CN"/>
        </w:rPr>
        <w:t>集中学习+研讨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eastAsia="方正黑体简体" w:cs="Times New Roman"/>
          <w:sz w:val="32"/>
          <w:lang w:val="en-US" w:eastAsia="zh-CN"/>
        </w:rPr>
      </w:pPr>
      <w:r>
        <w:rPr>
          <w:rFonts w:hint="eastAsia" w:eastAsia="方正黑体简体" w:cs="Times New Roman"/>
          <w:sz w:val="32"/>
          <w:lang w:val="en-US" w:eastAsia="zh-CN"/>
        </w:rPr>
        <w:t>三、参加人员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班子成员、各股室股长、各社区书记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方正仿宋简体" w:hAnsi="方正仿宋简体" w:eastAsia="方正仿宋简体" w:cs="方正仿宋简体"/>
          <w:i w:val="0"/>
          <w:iCs w:val="0"/>
          <w:caps w:val="0"/>
          <w:spacing w:val="8"/>
          <w:sz w:val="32"/>
          <w:szCs w:val="32"/>
          <w:shd w:val="clear" w:fill="FFFFFF"/>
        </w:rPr>
      </w:pPr>
      <w:r>
        <w:rPr>
          <w:rFonts w:hint="eastAsia" w:eastAsia="方正黑体简体" w:cs="Times New Roman"/>
          <w:sz w:val="32"/>
          <w:lang w:val="en-US" w:eastAsia="zh-CN"/>
        </w:rPr>
        <w:t>四、学习成果</w:t>
      </w:r>
    </w:p>
    <w:p>
      <w:pPr>
        <w:pageBreakBefore w:val="0"/>
        <w:widowControl w:val="0"/>
        <w:kinsoku/>
        <w:wordWrap/>
        <w:overflowPunct/>
        <w:topLinePunct w:val="0"/>
        <w:autoSpaceDE/>
        <w:autoSpaceDN/>
        <w:bidi w:val="0"/>
        <w:adjustRightInd/>
        <w:snapToGrid/>
        <w:spacing w:line="600" w:lineRule="exact"/>
        <w:ind w:firstLine="672" w:firstLineChars="200"/>
        <w:textAlignment w:val="auto"/>
        <w:rPr>
          <w:rFonts w:hint="eastAsia" w:ascii="方正仿宋简体" w:hAnsi="方正仿宋简体" w:eastAsia="方正仿宋简体" w:cs="方正仿宋简体"/>
          <w:i w:val="0"/>
          <w:iCs w:val="0"/>
          <w:caps w:val="0"/>
          <w:spacing w:val="8"/>
          <w:sz w:val="32"/>
          <w:szCs w:val="32"/>
          <w:shd w:val="clear" w:fill="FFFFFF"/>
          <w:lang w:val="en-US" w:eastAsia="zh-CN"/>
        </w:rPr>
      </w:pPr>
      <w:r>
        <w:rPr>
          <w:rFonts w:hint="eastAsia" w:ascii="方正仿宋简体" w:hAnsi="方正仿宋简体" w:eastAsia="方正仿宋简体" w:cs="方正仿宋简体"/>
          <w:i w:val="0"/>
          <w:iCs w:val="0"/>
          <w:caps w:val="0"/>
          <w:spacing w:val="8"/>
          <w:sz w:val="32"/>
          <w:szCs w:val="32"/>
          <w:shd w:val="clear" w:fill="FFFFFF"/>
          <w:lang w:eastAsia="zh-CN"/>
        </w:rPr>
        <w:t>新城</w:t>
      </w:r>
      <w:r>
        <w:rPr>
          <w:rFonts w:hint="eastAsia" w:ascii="方正仿宋简体" w:hAnsi="方正仿宋简体" w:eastAsia="方正仿宋简体" w:cs="方正仿宋简体"/>
          <w:i w:val="0"/>
          <w:iCs w:val="0"/>
          <w:caps w:val="0"/>
          <w:spacing w:val="8"/>
          <w:sz w:val="32"/>
          <w:szCs w:val="32"/>
          <w:shd w:val="clear" w:fill="FFFFFF"/>
        </w:rPr>
        <w:t>街道党工委理论学习中心组2024年第</w:t>
      </w:r>
      <w:r>
        <w:rPr>
          <w:rFonts w:hint="eastAsia" w:ascii="方正仿宋简体" w:hAnsi="方正仿宋简体" w:eastAsia="方正仿宋简体" w:cs="方正仿宋简体"/>
          <w:i w:val="0"/>
          <w:iCs w:val="0"/>
          <w:caps w:val="0"/>
          <w:spacing w:val="8"/>
          <w:sz w:val="32"/>
          <w:szCs w:val="32"/>
          <w:shd w:val="clear" w:fill="FFFFFF"/>
          <w:lang w:val="en-US" w:eastAsia="zh-CN"/>
        </w:rPr>
        <w:t>6</w:t>
      </w:r>
      <w:r>
        <w:rPr>
          <w:rFonts w:hint="eastAsia" w:ascii="方正仿宋简体" w:hAnsi="方正仿宋简体" w:eastAsia="方正仿宋简体" w:cs="方正仿宋简体"/>
          <w:i w:val="0"/>
          <w:iCs w:val="0"/>
          <w:caps w:val="0"/>
          <w:spacing w:val="8"/>
          <w:sz w:val="32"/>
          <w:szCs w:val="32"/>
          <w:shd w:val="clear" w:fill="FFFFFF"/>
        </w:rPr>
        <w:t>次学习</w:t>
      </w:r>
      <w:r>
        <w:rPr>
          <w:rFonts w:hint="eastAsia" w:ascii="方正仿宋简体" w:hAnsi="方正仿宋简体" w:eastAsia="方正仿宋简体" w:cs="方正仿宋简体"/>
          <w:i w:val="0"/>
          <w:iCs w:val="0"/>
          <w:caps w:val="0"/>
          <w:spacing w:val="8"/>
          <w:sz w:val="32"/>
          <w:szCs w:val="32"/>
          <w:shd w:val="clear" w:fill="FFFFFF"/>
          <w:lang w:eastAsia="zh-CN"/>
        </w:rPr>
        <w:t>（</w:t>
      </w:r>
      <w:r>
        <w:rPr>
          <w:rFonts w:hint="eastAsia" w:ascii="方正仿宋简体" w:hAnsi="方正仿宋简体" w:eastAsia="方正仿宋简体" w:cs="方正仿宋简体"/>
          <w:i w:val="0"/>
          <w:iCs w:val="0"/>
          <w:caps w:val="0"/>
          <w:spacing w:val="8"/>
          <w:sz w:val="32"/>
          <w:szCs w:val="32"/>
          <w:shd w:val="clear" w:fill="FFFFFF"/>
          <w:lang w:val="en-US" w:eastAsia="zh-CN"/>
        </w:rPr>
        <w:t>扩大</w:t>
      </w:r>
      <w:r>
        <w:rPr>
          <w:rFonts w:hint="eastAsia" w:ascii="方正仿宋简体" w:hAnsi="方正仿宋简体" w:eastAsia="方正仿宋简体" w:cs="方正仿宋简体"/>
          <w:i w:val="0"/>
          <w:iCs w:val="0"/>
          <w:caps w:val="0"/>
          <w:spacing w:val="8"/>
          <w:sz w:val="32"/>
          <w:szCs w:val="32"/>
          <w:shd w:val="clear" w:fill="FFFFFF"/>
          <w:lang w:eastAsia="zh-CN"/>
        </w:rPr>
        <w:t>）</w:t>
      </w:r>
      <w:r>
        <w:rPr>
          <w:rFonts w:hint="eastAsia" w:ascii="方正仿宋简体" w:hAnsi="方正仿宋简体" w:eastAsia="方正仿宋简体" w:cs="方正仿宋简体"/>
          <w:i w:val="0"/>
          <w:iCs w:val="0"/>
          <w:caps w:val="0"/>
          <w:spacing w:val="8"/>
          <w:sz w:val="32"/>
          <w:szCs w:val="32"/>
          <w:shd w:val="clear" w:fill="FFFFFF"/>
        </w:rPr>
        <w:t>会</w:t>
      </w:r>
      <w:r>
        <w:rPr>
          <w:rFonts w:hint="eastAsia" w:ascii="方正仿宋简体" w:hAnsi="方正仿宋简体" w:eastAsia="方正仿宋简体" w:cs="方正仿宋简体"/>
          <w:i w:val="0"/>
          <w:iCs w:val="0"/>
          <w:caps w:val="0"/>
          <w:spacing w:val="8"/>
          <w:sz w:val="32"/>
          <w:szCs w:val="32"/>
          <w:shd w:val="clear" w:fill="FFFFFF"/>
          <w:lang w:eastAsia="zh-CN"/>
        </w:rPr>
        <w:t>，</w:t>
      </w:r>
      <w:r>
        <w:rPr>
          <w:rFonts w:hint="eastAsia" w:ascii="仿宋" w:hAnsi="仿宋" w:eastAsia="仿宋" w:cs="仿宋"/>
          <w:b w:val="0"/>
          <w:bCs w:val="0"/>
          <w:sz w:val="32"/>
          <w:szCs w:val="32"/>
          <w:lang w:val="en-US" w:eastAsia="zh-CN"/>
        </w:rPr>
        <w:t>班子成员、各股室股长、各社区书记，共计34人参加</w:t>
      </w:r>
      <w:r>
        <w:rPr>
          <w:rFonts w:hint="eastAsia" w:ascii="方正仿宋简体" w:hAnsi="方正仿宋简体" w:eastAsia="方正仿宋简体" w:cs="方正仿宋简体"/>
          <w:i w:val="0"/>
          <w:iCs w:val="0"/>
          <w:caps w:val="0"/>
          <w:spacing w:val="8"/>
          <w:sz w:val="32"/>
          <w:szCs w:val="32"/>
          <w:shd w:val="clear" w:fill="FFFFFF"/>
          <w:lang w:val="en-US" w:eastAsia="zh-CN"/>
        </w:rPr>
        <w:t>学习。</w:t>
      </w:r>
    </w:p>
    <w:p>
      <w:pPr>
        <w:pageBreakBefore w:val="0"/>
        <w:widowControl w:val="0"/>
        <w:kinsoku/>
        <w:wordWrap/>
        <w:overflowPunct/>
        <w:topLinePunct w:val="0"/>
        <w:autoSpaceDE/>
        <w:autoSpaceDN/>
        <w:bidi w:val="0"/>
        <w:adjustRightInd/>
        <w:snapToGrid/>
        <w:spacing w:line="600" w:lineRule="exact"/>
        <w:ind w:firstLine="672" w:firstLineChars="200"/>
        <w:textAlignment w:val="auto"/>
        <w:rPr>
          <w:rFonts w:hint="eastAsia" w:ascii="方正仿宋简体" w:hAnsi="方正仿宋简体" w:eastAsia="方正仿宋简体" w:cs="方正仿宋简体"/>
          <w:i w:val="0"/>
          <w:iCs w:val="0"/>
          <w:caps w:val="0"/>
          <w:spacing w:val="8"/>
          <w:sz w:val="32"/>
          <w:szCs w:val="32"/>
          <w:shd w:val="clear" w:fill="FFFFFF"/>
        </w:rPr>
      </w:pPr>
      <w:r>
        <w:rPr>
          <w:rFonts w:hint="eastAsia" w:ascii="方正仿宋简体" w:hAnsi="方正仿宋简体" w:eastAsia="方正仿宋简体" w:cs="方正仿宋简体"/>
          <w:i w:val="0"/>
          <w:iCs w:val="0"/>
          <w:caps w:val="0"/>
          <w:spacing w:val="8"/>
          <w:sz w:val="32"/>
          <w:szCs w:val="32"/>
          <w:shd w:val="clear" w:fill="FFFFFF"/>
          <w:lang w:val="en-US" w:eastAsia="zh-CN"/>
        </w:rPr>
        <w:t>习</w:t>
      </w:r>
      <w:r>
        <w:rPr>
          <w:rFonts w:hint="eastAsia" w:ascii="方正仿宋简体" w:hAnsi="方正仿宋简体" w:eastAsia="方正仿宋简体" w:cs="方正仿宋简体"/>
          <w:i w:val="0"/>
          <w:iCs w:val="0"/>
          <w:caps w:val="0"/>
          <w:spacing w:val="8"/>
          <w:sz w:val="32"/>
          <w:szCs w:val="32"/>
          <w:shd w:val="clear" w:fill="FFFFFF"/>
        </w:rPr>
        <w:t>近平总书记的重要论述深刻阐明了新形势下党的纪律建设的重大意义、方向原则、方式方法等重大理论和实践问题，为全党以严的基调深化党的纪律建设提供了科学指引和根本遵循。我们要深入学习领会这一重要论述，准确理解把握其丰富内涵、精神实质和实践要求，在学懂弄通做实上不断取得新进步新成效。</w:t>
      </w:r>
    </w:p>
    <w:p>
      <w:pPr>
        <w:pageBreakBefore w:val="0"/>
        <w:widowControl w:val="0"/>
        <w:kinsoku/>
        <w:wordWrap/>
        <w:overflowPunct/>
        <w:topLinePunct w:val="0"/>
        <w:autoSpaceDE/>
        <w:autoSpaceDN/>
        <w:bidi w:val="0"/>
        <w:adjustRightInd/>
        <w:snapToGrid/>
        <w:spacing w:line="600" w:lineRule="exact"/>
        <w:ind w:firstLine="672" w:firstLineChars="200"/>
        <w:textAlignment w:val="auto"/>
        <w:rPr>
          <w:rFonts w:hint="eastAsia" w:ascii="方正仿宋简体" w:hAnsi="方正仿宋简体" w:eastAsia="方正仿宋简体" w:cs="方正仿宋简体"/>
          <w:i w:val="0"/>
          <w:iCs w:val="0"/>
          <w:caps w:val="0"/>
          <w:spacing w:val="8"/>
          <w:sz w:val="32"/>
          <w:szCs w:val="32"/>
          <w:shd w:val="clear" w:fill="FFFFFF"/>
        </w:rPr>
      </w:pPr>
      <w:r>
        <w:rPr>
          <w:rFonts w:hint="eastAsia" w:ascii="方正仿宋简体" w:hAnsi="方正仿宋简体" w:eastAsia="方正仿宋简体" w:cs="方正仿宋简体"/>
          <w:i w:val="0"/>
          <w:iCs w:val="0"/>
          <w:caps w:val="0"/>
          <w:spacing w:val="8"/>
          <w:sz w:val="32"/>
          <w:szCs w:val="32"/>
          <w:shd w:val="clear" w:fill="FFFFFF"/>
          <w:lang w:val="en-US" w:eastAsia="zh-CN"/>
        </w:rPr>
        <w:t>马翔宇说，</w:t>
      </w:r>
      <w:r>
        <w:rPr>
          <w:rFonts w:hint="eastAsia" w:ascii="方正仿宋简体" w:hAnsi="方正仿宋简体" w:eastAsia="方正仿宋简体" w:cs="方正仿宋简体"/>
          <w:i w:val="0"/>
          <w:iCs w:val="0"/>
          <w:caps w:val="0"/>
          <w:spacing w:val="8"/>
          <w:sz w:val="32"/>
          <w:szCs w:val="32"/>
          <w:shd w:val="clear" w:fill="FFFFFF"/>
        </w:rPr>
        <w:t>党纪学习教育时间已经过半，正处于纵深推进的关键时期。各级党组织要始终坚持严标准、实要求，强化以案促学、以训助学，一体抓好抓实各项工作。要持续提升警示教育的震慑力、感染力和说服力，用身边事教育身边人、以身边案警示身边人</w:t>
      </w:r>
      <w:r>
        <w:rPr>
          <w:rFonts w:hint="eastAsia" w:ascii="方正仿宋简体" w:hAnsi="方正仿宋简体" w:eastAsia="方正仿宋简体" w:cs="方正仿宋简体"/>
          <w:i w:val="0"/>
          <w:iCs w:val="0"/>
          <w:caps w:val="0"/>
          <w:spacing w:val="8"/>
          <w:sz w:val="32"/>
          <w:szCs w:val="32"/>
          <w:shd w:val="clear" w:fill="FFFFFF"/>
          <w:lang w:eastAsia="zh-CN"/>
        </w:rPr>
        <w:t>，</w:t>
      </w:r>
      <w:r>
        <w:rPr>
          <w:rFonts w:hint="eastAsia" w:ascii="方正仿宋简体" w:hAnsi="方正仿宋简体" w:eastAsia="方正仿宋简体" w:cs="方正仿宋简体"/>
          <w:i w:val="0"/>
          <w:iCs w:val="0"/>
          <w:caps w:val="0"/>
          <w:spacing w:val="8"/>
          <w:sz w:val="32"/>
          <w:szCs w:val="32"/>
          <w:shd w:val="clear" w:fill="FFFFFF"/>
        </w:rPr>
        <w:t>确保党纪学习教育取得实效。</w:t>
      </w:r>
    </w:p>
    <w:p>
      <w:pPr>
        <w:pageBreakBefore w:val="0"/>
        <w:widowControl w:val="0"/>
        <w:kinsoku/>
        <w:wordWrap/>
        <w:overflowPunct/>
        <w:topLinePunct w:val="0"/>
        <w:autoSpaceDE/>
        <w:autoSpaceDN/>
        <w:bidi w:val="0"/>
        <w:adjustRightInd/>
        <w:snapToGrid/>
        <w:spacing w:line="600" w:lineRule="exact"/>
        <w:ind w:firstLine="672" w:firstLineChars="200"/>
        <w:textAlignment w:val="auto"/>
        <w:rPr>
          <w:rFonts w:hint="eastAsia" w:ascii="方正仿宋简体" w:hAnsi="方正仿宋简体" w:eastAsia="方正仿宋简体" w:cs="方正仿宋简体"/>
          <w:i w:val="0"/>
          <w:iCs w:val="0"/>
          <w:caps w:val="0"/>
          <w:spacing w:val="8"/>
          <w:sz w:val="32"/>
          <w:szCs w:val="32"/>
          <w:shd w:val="clear" w:fill="FFFFFF"/>
        </w:rPr>
      </w:pPr>
      <w:r>
        <w:rPr>
          <w:rFonts w:hint="eastAsia" w:ascii="方正仿宋简体" w:hAnsi="方正仿宋简体" w:eastAsia="方正仿宋简体" w:cs="方正仿宋简体"/>
          <w:i w:val="0"/>
          <w:iCs w:val="0"/>
          <w:caps w:val="0"/>
          <w:spacing w:val="8"/>
          <w:sz w:val="32"/>
          <w:szCs w:val="32"/>
          <w:shd w:val="clear" w:fill="FFFFFF"/>
        </w:rPr>
        <w:t>会议强调，</w:t>
      </w:r>
      <w:r>
        <w:rPr>
          <w:rFonts w:hint="eastAsia" w:ascii="方正仿宋简体" w:hAnsi="方正仿宋简体" w:eastAsia="方正仿宋简体" w:cs="方正仿宋简体"/>
          <w:i w:val="0"/>
          <w:iCs w:val="0"/>
          <w:caps w:val="0"/>
          <w:spacing w:val="8"/>
          <w:sz w:val="32"/>
          <w:szCs w:val="32"/>
          <w:shd w:val="clear" w:fill="FFFFFF"/>
          <w:lang w:val="en-US" w:eastAsia="zh-CN"/>
        </w:rPr>
        <w:t>我们</w:t>
      </w:r>
      <w:r>
        <w:rPr>
          <w:rFonts w:hint="eastAsia" w:ascii="方正仿宋简体" w:hAnsi="方正仿宋简体" w:eastAsia="方正仿宋简体" w:cs="方正仿宋简体"/>
          <w:i w:val="0"/>
          <w:iCs w:val="0"/>
          <w:caps w:val="0"/>
          <w:spacing w:val="8"/>
          <w:sz w:val="32"/>
          <w:szCs w:val="32"/>
          <w:shd w:val="clear" w:fill="FFFFFF"/>
        </w:rPr>
        <w:t>要深入学习贯彻习近平总书记关于铸牢中华民族共同体意识的重要论述，把铸牢中华民族共同体意识主线贯彻落实到工作全过程、各方面。铸牢中华民族共同体意识是新时代党的民族工作的主线，也是民族地区各项工作的主线。把铸牢中华民族共同体意识主线全面贯彻到民族地区党的建设中，是加强和完善党对民族工作的全面领导的必然要求，是全面提高新时代党的建设新的伟大工程质量的重要抓手，也是书写中国式现代化内蒙古新篇章的坚强政治保证。</w:t>
      </w:r>
    </w:p>
    <w:p>
      <w:pPr>
        <w:pageBreakBefore w:val="0"/>
        <w:widowControl w:val="0"/>
        <w:kinsoku/>
        <w:wordWrap/>
        <w:overflowPunct/>
        <w:topLinePunct w:val="0"/>
        <w:autoSpaceDE/>
        <w:autoSpaceDN/>
        <w:bidi w:val="0"/>
        <w:adjustRightInd/>
        <w:snapToGrid/>
        <w:spacing w:line="600" w:lineRule="exact"/>
        <w:ind w:firstLine="672" w:firstLineChars="200"/>
        <w:textAlignment w:val="auto"/>
        <w:rPr>
          <w:rFonts w:hint="eastAsia" w:ascii="方正仿宋简体" w:hAnsi="方正仿宋简体" w:eastAsia="方正仿宋简体" w:cs="方正仿宋简体"/>
          <w:i w:val="0"/>
          <w:iCs w:val="0"/>
          <w:caps w:val="0"/>
          <w:spacing w:val="8"/>
          <w:sz w:val="32"/>
          <w:szCs w:val="32"/>
          <w:shd w:val="clear" w:fill="FFFFFF"/>
        </w:rPr>
      </w:pPr>
      <w:r>
        <w:rPr>
          <w:rFonts w:hint="eastAsia" w:ascii="方正仿宋简体" w:hAnsi="方正仿宋简体" w:eastAsia="方正仿宋简体" w:cs="方正仿宋简体"/>
          <w:i w:val="0"/>
          <w:iCs w:val="0"/>
          <w:caps w:val="0"/>
          <w:spacing w:val="8"/>
          <w:sz w:val="32"/>
          <w:szCs w:val="32"/>
          <w:shd w:val="clear" w:fill="FFFFFF"/>
          <w:lang w:val="en-US" w:eastAsia="zh-CN"/>
        </w:rPr>
        <w:t>马翔宇说，我们全体党员和社区</w:t>
      </w:r>
      <w:r>
        <w:rPr>
          <w:rFonts w:hint="eastAsia" w:ascii="方正仿宋简体" w:hAnsi="方正仿宋简体" w:eastAsia="方正仿宋简体" w:cs="方正仿宋简体"/>
          <w:i w:val="0"/>
          <w:iCs w:val="0"/>
          <w:caps w:val="0"/>
          <w:spacing w:val="8"/>
          <w:sz w:val="32"/>
          <w:szCs w:val="32"/>
          <w:shd w:val="clear" w:fill="FFFFFF"/>
        </w:rPr>
        <w:t>工作人员深刻领会铸牢中华民族共同体意识的深刻意义与丰富内涵，将铸牢中华民族共同体意识根植于内心深处，增强维护民族团结的思想自觉、政治自觉和行动自觉。</w:t>
      </w:r>
    </w:p>
    <w:p>
      <w:pPr>
        <w:pageBreakBefore w:val="0"/>
        <w:widowControl w:val="0"/>
        <w:kinsoku/>
        <w:wordWrap/>
        <w:overflowPunct/>
        <w:topLinePunct w:val="0"/>
        <w:autoSpaceDE/>
        <w:autoSpaceDN/>
        <w:bidi w:val="0"/>
        <w:adjustRightInd/>
        <w:snapToGrid/>
        <w:spacing w:line="600" w:lineRule="exact"/>
        <w:ind w:firstLine="672" w:firstLineChars="200"/>
        <w:textAlignment w:val="auto"/>
        <w:rPr>
          <w:rFonts w:hint="eastAsia" w:ascii="方正仿宋简体" w:hAnsi="方正仿宋简体" w:eastAsia="方正仿宋简体" w:cs="方正仿宋简体"/>
          <w:i w:val="0"/>
          <w:iCs w:val="0"/>
          <w:caps w:val="0"/>
          <w:spacing w:val="8"/>
          <w:sz w:val="32"/>
          <w:szCs w:val="32"/>
          <w:shd w:val="clear" w:fill="FFFFFF"/>
        </w:rPr>
      </w:pPr>
    </w:p>
    <w:p>
      <w:pPr>
        <w:pageBreakBefore w:val="0"/>
        <w:widowControl w:val="0"/>
        <w:kinsoku/>
        <w:wordWrap/>
        <w:overflowPunct/>
        <w:topLinePunct w:val="0"/>
        <w:autoSpaceDE/>
        <w:autoSpaceDN/>
        <w:bidi w:val="0"/>
        <w:adjustRightInd/>
        <w:snapToGrid/>
        <w:spacing w:line="600" w:lineRule="exact"/>
        <w:ind w:firstLine="672" w:firstLineChars="200"/>
        <w:textAlignment w:val="auto"/>
        <w:rPr>
          <w:rFonts w:hint="eastAsia" w:ascii="方正仿宋简体" w:hAnsi="方正仿宋简体" w:eastAsia="方正仿宋简体" w:cs="方正仿宋简体"/>
          <w:i w:val="0"/>
          <w:iCs w:val="0"/>
          <w:caps w:val="0"/>
          <w:spacing w:val="8"/>
          <w:sz w:val="32"/>
          <w:szCs w:val="32"/>
          <w:shd w:val="clear" w:fill="FFFFFF"/>
        </w:rPr>
      </w:pPr>
    </w:p>
    <w:p>
      <w:pPr>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i w:val="0"/>
          <w:iCs w:val="0"/>
          <w:caps w:val="0"/>
          <w:spacing w:val="8"/>
          <w:sz w:val="32"/>
          <w:szCs w:val="32"/>
          <w:shd w:val="clear" w:fill="FFFFFF"/>
        </w:rPr>
      </w:pPr>
    </w:p>
    <w:p>
      <w:pPr>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i w:val="0"/>
          <w:iCs w:val="0"/>
          <w:caps w:val="0"/>
          <w:spacing w:val="8"/>
          <w:sz w:val="32"/>
          <w:szCs w:val="32"/>
          <w:shd w:val="clear" w:fill="FFFFFF"/>
        </w:rPr>
      </w:pPr>
    </w:p>
    <w:p>
      <w:pPr>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i w:val="0"/>
          <w:iCs w:val="0"/>
          <w:caps w:val="0"/>
          <w:spacing w:val="8"/>
          <w:sz w:val="32"/>
          <w:szCs w:val="32"/>
          <w:shd w:val="clear" w:fill="FFFFFF"/>
        </w:rPr>
      </w:pPr>
    </w:p>
    <w:p>
      <w:pPr>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i w:val="0"/>
          <w:iCs w:val="0"/>
          <w:caps w:val="0"/>
          <w:spacing w:val="8"/>
          <w:sz w:val="32"/>
          <w:szCs w:val="32"/>
          <w:shd w:val="clear" w:fill="FFFFFF"/>
        </w:rPr>
      </w:pPr>
    </w:p>
    <w:p>
      <w:pPr>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i w:val="0"/>
          <w:iCs w:val="0"/>
          <w:caps w:val="0"/>
          <w:spacing w:val="8"/>
          <w:sz w:val="32"/>
          <w:szCs w:val="32"/>
          <w:shd w:val="clear" w:fill="FFFFFF"/>
        </w:rPr>
      </w:pPr>
    </w:p>
    <w:p>
      <w:pPr>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i w:val="0"/>
          <w:iCs w:val="0"/>
          <w:caps w:val="0"/>
          <w:spacing w:val="8"/>
          <w:sz w:val="32"/>
          <w:szCs w:val="32"/>
          <w:shd w:val="clear" w:fill="FFFFFF"/>
        </w:rPr>
      </w:pPr>
    </w:p>
    <w:p/>
    <w:p/>
    <w:p/>
    <w:p/>
    <w:p/>
    <w:p/>
    <w:p/>
    <w:p/>
    <w:p/>
    <w:p/>
    <w:p/>
    <w:p/>
    <w:p/>
    <w:p/>
    <w:p/>
    <w:p/>
    <w:p/>
    <w:p>
      <w:pPr>
        <w:pStyle w:val="3"/>
        <w:numPr>
          <w:ilvl w:val="0"/>
          <w:numId w:val="0"/>
        </w:numPr>
        <w:bidi w:val="0"/>
        <w:spacing w:before="0" w:after="0"/>
        <w:ind w:firstLine="640" w:firstLineChars="200"/>
        <w:rPr>
          <w:rFonts w:hint="eastAsia"/>
          <w:lang w:eastAsia="zh-CN"/>
        </w:rPr>
      </w:pPr>
      <w:r>
        <w:rPr>
          <w:rFonts w:hint="eastAsia" w:eastAsia="方正黑体简体" w:cstheme="minorBidi"/>
          <w:sz w:val="32"/>
          <w:lang w:val="en-US" w:eastAsia="zh-CN"/>
        </w:rPr>
        <w:t>五、</w:t>
      </w:r>
      <w:r>
        <w:rPr>
          <w:rFonts w:hint="eastAsia" w:eastAsia="方正黑体简体" w:cstheme="minorBidi"/>
          <w:sz w:val="32"/>
          <w:lang w:eastAsia="zh-CN"/>
        </w:rPr>
        <w:t>影像资料：</w:t>
      </w:r>
    </w:p>
    <w:p>
      <w:pPr>
        <w:widowControl w:val="0"/>
        <w:numPr>
          <w:ilvl w:val="0"/>
          <w:numId w:val="0"/>
        </w:numPr>
        <w:jc w:val="both"/>
      </w:pPr>
      <w:r>
        <w:rPr>
          <w:rFonts w:hint="eastAsia"/>
          <w:lang w:eastAsia="zh-CN"/>
        </w:rPr>
        <w:drawing>
          <wp:inline distT="0" distB="0" distL="114300" distR="114300">
            <wp:extent cx="5494655" cy="3719830"/>
            <wp:effectExtent l="0" t="0" r="10795" b="13970"/>
            <wp:docPr id="2" name="图片 2" descr="20240625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40625 (2)"/>
                    <pic:cNvPicPr>
                      <a:picLocks noChangeAspect="1"/>
                    </pic:cNvPicPr>
                  </pic:nvPicPr>
                  <pic:blipFill>
                    <a:blip r:embed="rId5"/>
                    <a:stretch>
                      <a:fillRect/>
                    </a:stretch>
                  </pic:blipFill>
                  <pic:spPr>
                    <a:xfrm>
                      <a:off x="0" y="0"/>
                      <a:ext cx="5494655" cy="3719830"/>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5513070" cy="3627755"/>
            <wp:effectExtent l="0" t="0" r="11430" b="10795"/>
            <wp:docPr id="3" name="图片 3" descr="20240625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40625 (4)"/>
                    <pic:cNvPicPr>
                      <a:picLocks noChangeAspect="1"/>
                    </pic:cNvPicPr>
                  </pic:nvPicPr>
                  <pic:blipFill>
                    <a:blip r:embed="rId6"/>
                    <a:stretch>
                      <a:fillRect/>
                    </a:stretch>
                  </pic:blipFill>
                  <pic:spPr>
                    <a:xfrm>
                      <a:off x="0" y="0"/>
                      <a:ext cx="5513070" cy="3627755"/>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5542915" cy="3976370"/>
            <wp:effectExtent l="0" t="0" r="635" b="5080"/>
            <wp:docPr id="4" name="图片 4" descr="20240625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40625 (5)"/>
                    <pic:cNvPicPr>
                      <a:picLocks noChangeAspect="1"/>
                    </pic:cNvPicPr>
                  </pic:nvPicPr>
                  <pic:blipFill>
                    <a:blip r:embed="rId7"/>
                    <a:stretch>
                      <a:fillRect/>
                    </a:stretch>
                  </pic:blipFill>
                  <pic:spPr>
                    <a:xfrm>
                      <a:off x="0" y="0"/>
                      <a:ext cx="5542915" cy="3976370"/>
                    </a:xfrm>
                    <a:prstGeom prst="rect">
                      <a:avLst/>
                    </a:prstGeom>
                  </pic:spPr>
                </pic:pic>
              </a:graphicData>
            </a:graphic>
          </wp:inline>
        </w:drawing>
      </w:r>
    </w:p>
    <w:p>
      <w:r>
        <w:rPr>
          <w:rFonts w:hint="eastAsia" w:eastAsiaTheme="minorEastAsia"/>
          <w:lang w:eastAsia="zh-CN"/>
        </w:rPr>
        <w:drawing>
          <wp:inline distT="0" distB="0" distL="114300" distR="114300">
            <wp:extent cx="5542915" cy="3733165"/>
            <wp:effectExtent l="0" t="0" r="635" b="635"/>
            <wp:docPr id="5" name="图片 5" descr="20240625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40625 (14)"/>
                    <pic:cNvPicPr>
                      <a:picLocks noChangeAspect="1"/>
                    </pic:cNvPicPr>
                  </pic:nvPicPr>
                  <pic:blipFill>
                    <a:blip r:embed="rId8"/>
                    <a:stretch>
                      <a:fillRect/>
                    </a:stretch>
                  </pic:blipFill>
                  <pic:spPr>
                    <a:xfrm>
                      <a:off x="0" y="0"/>
                      <a:ext cx="5542915" cy="3733165"/>
                    </a:xfrm>
                    <a:prstGeom prst="rect">
                      <a:avLst/>
                    </a:prstGeom>
                  </pic:spPr>
                </pic:pic>
              </a:graphicData>
            </a:graphic>
          </wp:inline>
        </w:drawing>
      </w:r>
    </w:p>
    <w:sectPr>
      <w:footerReference r:id="rId3" w:type="default"/>
      <w:pgSz w:w="11906" w:h="16838"/>
      <w:pgMar w:top="2098" w:right="158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0F7EF"/>
    <w:multiLevelType w:val="singleLevel"/>
    <w:tmpl w:val="8CF0F7EF"/>
    <w:lvl w:ilvl="0" w:tentative="0">
      <w:start w:val="1"/>
      <w:numFmt w:val="chineseCounting"/>
      <w:pStyle w:val="4"/>
      <w:suff w:val="nothing"/>
      <w:lvlText w:val="（%1）"/>
      <w:lvlJc w:val="left"/>
      <w:pPr>
        <w:ind w:left="0" w:firstLine="420"/>
      </w:pPr>
      <w:rPr>
        <w:rFonts w:hint="eastAsia"/>
      </w:rPr>
    </w:lvl>
  </w:abstractNum>
  <w:abstractNum w:abstractNumId="1">
    <w:nsid w:val="A851FBFC"/>
    <w:multiLevelType w:val="singleLevel"/>
    <w:tmpl w:val="A851FBFC"/>
    <w:lvl w:ilvl="0" w:tentative="0">
      <w:start w:val="1"/>
      <w:numFmt w:val="chineseCounting"/>
      <w:pStyle w:val="3"/>
      <w:suff w:val="nothing"/>
      <w:lvlText w:val="%1、"/>
      <w:lvlJc w:val="left"/>
      <w:pPr>
        <w:ind w:left="0" w:firstLine="420"/>
      </w:pPr>
      <w:rPr>
        <w:rFonts w:hint="eastAsia"/>
      </w:rPr>
    </w:lvl>
  </w:abstractNum>
  <w:abstractNum w:abstractNumId="2">
    <w:nsid w:val="326359A7"/>
    <w:multiLevelType w:val="singleLevel"/>
    <w:tmpl w:val="326359A7"/>
    <w:lvl w:ilvl="0" w:tentative="0">
      <w:start w:val="1"/>
      <w:numFmt w:val="decimal"/>
      <w:pStyle w:val="5"/>
      <w:lvlText w:val="%1."/>
      <w:lvlJc w:val="left"/>
      <w:pPr>
        <w:tabs>
          <w:tab w:val="left" w:pos="420"/>
        </w:tabs>
        <w:ind w:left="425" w:leftChars="0" w:hanging="425"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ZDU2NjMxZDJhYzllZmM4ZDkzMGNjYmIxNGNlOTMifQ=="/>
  </w:docVars>
  <w:rsids>
    <w:rsidRoot w:val="00000000"/>
    <w:rsid w:val="09F354C3"/>
    <w:rsid w:val="0FF003A4"/>
    <w:rsid w:val="146879A4"/>
    <w:rsid w:val="22DC2717"/>
    <w:rsid w:val="24F84CAE"/>
    <w:rsid w:val="25C02AB4"/>
    <w:rsid w:val="26BB4A2F"/>
    <w:rsid w:val="296C128F"/>
    <w:rsid w:val="2B63086B"/>
    <w:rsid w:val="3C2A3945"/>
    <w:rsid w:val="3E5A62BC"/>
    <w:rsid w:val="41412F19"/>
    <w:rsid w:val="5FD85B6C"/>
    <w:rsid w:val="65BE7CC7"/>
    <w:rsid w:val="740268CF"/>
    <w:rsid w:val="75520E1B"/>
    <w:rsid w:val="78615442"/>
    <w:rsid w:val="7BBB235B"/>
    <w:rsid w:val="7E5A0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00" w:beforeLines="100" w:beforeAutospacing="0" w:after="100" w:afterLines="100" w:afterAutospacing="0" w:line="576" w:lineRule="auto"/>
      <w:ind w:firstLine="0" w:firstLineChars="0"/>
      <w:jc w:val="center"/>
      <w:outlineLvl w:val="0"/>
    </w:pPr>
    <w:rPr>
      <w:rFonts w:eastAsia="宋体"/>
      <w:b/>
      <w:kern w:val="44"/>
      <w:sz w:val="44"/>
    </w:rPr>
  </w:style>
  <w:style w:type="paragraph" w:styleId="3">
    <w:name w:val="heading 2"/>
    <w:basedOn w:val="1"/>
    <w:next w:val="1"/>
    <w:semiHidden/>
    <w:unhideWhenUsed/>
    <w:qFormat/>
    <w:uiPriority w:val="0"/>
    <w:pPr>
      <w:keepNext/>
      <w:keepLines/>
      <w:numPr>
        <w:ilvl w:val="0"/>
        <w:numId w:val="1"/>
      </w:numPr>
      <w:spacing w:before="260" w:beforeLines="0" w:beforeAutospacing="0" w:after="260" w:afterLines="0" w:afterAutospacing="0" w:line="413" w:lineRule="auto"/>
      <w:outlineLvl w:val="1"/>
    </w:pPr>
    <w:rPr>
      <w:rFonts w:ascii="Times New Roman" w:hAnsi="Times New Roman" w:eastAsia="黑体"/>
    </w:rPr>
  </w:style>
  <w:style w:type="paragraph" w:styleId="4">
    <w:name w:val="heading 3"/>
    <w:basedOn w:val="1"/>
    <w:next w:val="1"/>
    <w:semiHidden/>
    <w:unhideWhenUsed/>
    <w:qFormat/>
    <w:uiPriority w:val="0"/>
    <w:pPr>
      <w:keepNext/>
      <w:keepLines/>
      <w:numPr>
        <w:ilvl w:val="0"/>
        <w:numId w:val="2"/>
      </w:numPr>
      <w:spacing w:before="260" w:beforeLines="0" w:beforeAutospacing="0" w:after="260" w:afterLines="0" w:afterAutospacing="0" w:line="413" w:lineRule="auto"/>
      <w:outlineLvl w:val="2"/>
    </w:pPr>
    <w:rPr>
      <w:rFonts w:eastAsia="楷体"/>
      <w:b/>
    </w:rPr>
  </w:style>
  <w:style w:type="paragraph" w:styleId="5">
    <w:name w:val="heading 4"/>
    <w:basedOn w:val="1"/>
    <w:next w:val="1"/>
    <w:semiHidden/>
    <w:unhideWhenUsed/>
    <w:qFormat/>
    <w:uiPriority w:val="0"/>
    <w:pPr>
      <w:keepNext/>
      <w:keepLines/>
      <w:numPr>
        <w:ilvl w:val="0"/>
        <w:numId w:val="3"/>
      </w:numPr>
      <w:spacing w:before="280" w:beforeLines="0" w:beforeAutospacing="0" w:after="290" w:afterLines="0" w:afterAutospacing="0" w:line="240" w:lineRule="auto"/>
      <w:ind w:left="0" w:firstLine="883" w:firstLineChars="200"/>
      <w:outlineLvl w:val="3"/>
    </w:pPr>
    <w:rPr>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945</Words>
  <Characters>956</Characters>
  <Lines>0</Lines>
  <Paragraphs>0</Paragraphs>
  <TotalTime>6</TotalTime>
  <ScaleCrop>false</ScaleCrop>
  <LinksUpToDate>false</LinksUpToDate>
  <CharactersWithSpaces>958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天之枰，吾知心</cp:lastModifiedBy>
  <cp:lastPrinted>2024-05-13T08:57:00Z</cp:lastPrinted>
  <dcterms:modified xsi:type="dcterms:W3CDTF">2024-06-25T09:23:14Z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FD9BCB752A3C4E11B759CC06E212A7FA</vt:lpwstr>
  </property>
</Properties>
</file>