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DA6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辽河社区集中学习《中华民族共同体概论》</w:t>
      </w:r>
    </w:p>
    <w:p w14:paraId="3BF1F2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14:paraId="1DAC9A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w:t>
      </w:r>
      <w:r>
        <w:rPr>
          <w:rFonts w:hint="eastAsia" w:ascii="Times New Roman" w:hAnsi="Times New Roman" w:eastAsia="方正仿宋简体" w:cs="Times New Roman"/>
          <w:sz w:val="32"/>
          <w:szCs w:val="32"/>
          <w:lang w:val="en-US" w:eastAsia="zh-CN"/>
        </w:rPr>
        <w:t>进一步加强中华民族共同体意识</w:t>
      </w:r>
      <w:r>
        <w:rPr>
          <w:rFonts w:hint="default" w:ascii="Times New Roman" w:hAnsi="Times New Roman" w:eastAsia="方正仿宋简体" w:cs="Times New Roman"/>
          <w:sz w:val="32"/>
          <w:szCs w:val="32"/>
          <w:lang w:val="en-US" w:eastAsia="zh-CN"/>
        </w:rPr>
        <w:t>，2024年</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日，辽河社区</w:t>
      </w:r>
      <w:r>
        <w:rPr>
          <w:rFonts w:hint="eastAsia" w:ascii="Times New Roman" w:hAnsi="Times New Roman" w:eastAsia="方正仿宋简体" w:cs="Times New Roman"/>
          <w:sz w:val="32"/>
          <w:szCs w:val="32"/>
          <w:lang w:val="en-US" w:eastAsia="zh-CN"/>
        </w:rPr>
        <w:t>开展集中学习，共同学习《中华民族共同体概论》第三讲 文明初现与中华民族起源（史前时期）</w:t>
      </w:r>
      <w:r>
        <w:rPr>
          <w:rFonts w:hint="default" w:ascii="Times New Roman" w:hAnsi="Times New Roman" w:eastAsia="方正仿宋简体" w:cs="Times New Roman"/>
          <w:sz w:val="32"/>
          <w:szCs w:val="32"/>
          <w:lang w:val="en-US" w:eastAsia="zh-CN"/>
        </w:rPr>
        <w:t>。</w:t>
      </w:r>
    </w:p>
    <w:p w14:paraId="736D12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会上，辽河社区书记带领大家学习了中华民族起源及华夏初立时的文明和中华文明特性的基本形成。习近平总书记指出，要把中华文明起源研究同中华文明特质和形态等重大问题研究紧密结合起来，深入研究阐释中华文明起源所昭示的中华民族共同体发展路向和中华民族多元一体演进格局。</w:t>
      </w:r>
    </w:p>
    <w:p w14:paraId="4F62F6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通过</w:t>
      </w:r>
      <w:r>
        <w:rPr>
          <w:rFonts w:hint="eastAsia" w:ascii="Times New Roman" w:hAnsi="Times New Roman" w:eastAsia="方正仿宋简体" w:cs="Times New Roman"/>
          <w:sz w:val="32"/>
          <w:szCs w:val="32"/>
          <w:lang w:val="en-US" w:eastAsia="zh-CN"/>
        </w:rPr>
        <w:t>此次集中学习</w:t>
      </w:r>
      <w:r>
        <w:rPr>
          <w:rFonts w:hint="default" w:ascii="Times New Roman" w:hAnsi="Times New Roman" w:eastAsia="方正仿宋简体" w:cs="Times New Roman"/>
          <w:sz w:val="32"/>
          <w:szCs w:val="32"/>
          <w:lang w:val="en-US" w:eastAsia="zh-CN"/>
        </w:rPr>
        <w:t>，大家纷纷表示</w:t>
      </w:r>
      <w:r>
        <w:rPr>
          <w:rFonts w:hint="eastAsia" w:ascii="Times New Roman" w:hAnsi="Times New Roman" w:eastAsia="方正仿宋简体" w:cs="Times New Roman"/>
          <w:sz w:val="32"/>
          <w:szCs w:val="32"/>
          <w:lang w:val="en-US" w:eastAsia="zh-CN"/>
        </w:rPr>
        <w:t>华夏文明经过长期交往交流交融，形成了共同的祖先认同，我们要珍惜现在来之不易的成果，进一步铸牢中华民族共同意识</w:t>
      </w:r>
      <w:r>
        <w:rPr>
          <w:rFonts w:hint="default" w:ascii="Times New Roman" w:hAnsi="Times New Roman" w:eastAsia="方正仿宋简体" w:cs="Times New Roman"/>
          <w:sz w:val="32"/>
          <w:szCs w:val="32"/>
          <w:lang w:val="en-US" w:eastAsia="zh-CN"/>
        </w:rPr>
        <w:t>。</w:t>
      </w:r>
    </w:p>
    <w:p w14:paraId="35C7BC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p>
    <w:p w14:paraId="69A7D0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p>
    <w:p w14:paraId="3AFB968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sz w:val="32"/>
          <w:szCs w:val="32"/>
          <w:lang w:val="en-US" w:eastAsia="zh-CN"/>
        </w:rPr>
      </w:pPr>
    </w:p>
    <w:p w14:paraId="3B5446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新城街道辽河社区</w:t>
      </w:r>
    </w:p>
    <w:p w14:paraId="63A5B2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2024年7月1</w:t>
      </w:r>
      <w:bookmarkStart w:id="0" w:name="_GoBack"/>
      <w:bookmarkEnd w:id="0"/>
      <w:r>
        <w:rPr>
          <w:rFonts w:hint="eastAsia" w:ascii="Times New Roman" w:hAnsi="Times New Roman" w:eastAsia="方正仿宋简体" w:cs="Times New Roman"/>
          <w:sz w:val="32"/>
          <w:szCs w:val="32"/>
          <w:lang w:val="en-US" w:eastAsia="zh-CN"/>
        </w:rPr>
        <w:t>日</w:t>
      </w:r>
    </w:p>
    <w:p w14:paraId="31AB23B3">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方正仿宋简体" w:cs="Times New Roman"/>
          <w:sz w:val="32"/>
          <w:szCs w:val="32"/>
          <w:lang w:val="en-US" w:eastAsia="zh-CN"/>
        </w:rPr>
      </w:pPr>
    </w:p>
    <w:p w14:paraId="4860C30B">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方正仿宋简体" w:cs="Times New Roman"/>
          <w:sz w:val="32"/>
          <w:szCs w:val="32"/>
          <w:lang w:val="en-US" w:eastAsia="zh-CN"/>
        </w:rPr>
      </w:pPr>
    </w:p>
    <w:p w14:paraId="4177ABC6">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方正仿宋简体" w:cs="Times New Roman"/>
          <w:sz w:val="32"/>
          <w:szCs w:val="32"/>
          <w:lang w:val="en-US" w:eastAsia="zh-CN"/>
        </w:rPr>
      </w:pPr>
    </w:p>
    <w:p w14:paraId="5FB42E79">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方正仿宋简体" w:cs="Times New Roman"/>
          <w:sz w:val="32"/>
          <w:szCs w:val="32"/>
          <w:lang w:val="en-US" w:eastAsia="zh-CN"/>
        </w:rPr>
      </w:pPr>
    </w:p>
    <w:p w14:paraId="21A20B40">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影像资料：</w:t>
      </w:r>
    </w:p>
    <w:p w14:paraId="7B136B40">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drawing>
          <wp:inline distT="0" distB="0" distL="114300" distR="114300">
            <wp:extent cx="4826000" cy="3620135"/>
            <wp:effectExtent l="0" t="0" r="5080" b="6985"/>
            <wp:docPr id="1" name="图片 1" descr="IMG_20240715_152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40715_152622"/>
                    <pic:cNvPicPr>
                      <a:picLocks noChangeAspect="1"/>
                    </pic:cNvPicPr>
                  </pic:nvPicPr>
                  <pic:blipFill>
                    <a:blip r:embed="rId4"/>
                    <a:stretch>
                      <a:fillRect/>
                    </a:stretch>
                  </pic:blipFill>
                  <pic:spPr>
                    <a:xfrm>
                      <a:off x="0" y="0"/>
                      <a:ext cx="4826000" cy="3620135"/>
                    </a:xfrm>
                    <a:prstGeom prst="rect">
                      <a:avLst/>
                    </a:prstGeom>
                  </pic:spPr>
                </pic:pic>
              </a:graphicData>
            </a:graphic>
          </wp:inline>
        </w:drawing>
      </w:r>
      <w:r>
        <w:rPr>
          <w:rFonts w:hint="default" w:ascii="Times New Roman" w:hAnsi="Times New Roman" w:eastAsia="方正仿宋简体" w:cs="Times New Roman"/>
          <w:sz w:val="32"/>
          <w:szCs w:val="32"/>
          <w:lang w:val="en-US" w:eastAsia="zh-CN"/>
        </w:rPr>
        <w:drawing>
          <wp:inline distT="0" distB="0" distL="114300" distR="114300">
            <wp:extent cx="4857750" cy="3643630"/>
            <wp:effectExtent l="0" t="0" r="3810" b="13970"/>
            <wp:docPr id="2" name="图片 2" descr="IMG_20240715_15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0715_152631"/>
                    <pic:cNvPicPr>
                      <a:picLocks noChangeAspect="1"/>
                    </pic:cNvPicPr>
                  </pic:nvPicPr>
                  <pic:blipFill>
                    <a:blip r:embed="rId5"/>
                    <a:stretch>
                      <a:fillRect/>
                    </a:stretch>
                  </pic:blipFill>
                  <pic:spPr>
                    <a:xfrm>
                      <a:off x="0" y="0"/>
                      <a:ext cx="4857750" cy="3643630"/>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00000000"/>
    <w:rsid w:val="1CC0148F"/>
    <w:rsid w:val="270D2A21"/>
    <w:rsid w:val="2DAD2E81"/>
    <w:rsid w:val="2FB3065E"/>
    <w:rsid w:val="450D6423"/>
    <w:rsid w:val="4F716284"/>
    <w:rsid w:val="576B7A2B"/>
    <w:rsid w:val="58554B0C"/>
    <w:rsid w:val="5CBA6428"/>
    <w:rsid w:val="60E80F1B"/>
    <w:rsid w:val="615730FF"/>
    <w:rsid w:val="64EB3D1D"/>
    <w:rsid w:val="658771BC"/>
    <w:rsid w:val="66672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306</Words>
  <Characters>312</Characters>
  <Lines>0</Lines>
  <Paragraphs>0</Paragraphs>
  <TotalTime>9</TotalTime>
  <ScaleCrop>false</ScaleCrop>
  <LinksUpToDate>false</LinksUpToDate>
  <CharactersWithSpaces>313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2024-05-27T00:56:00Z</dcterms:created>
  <dc:creator>Administrator</dc:creator>
  <cp:lastModifiedBy>✬ 　　凉生凉忆亦凉心＂</cp:lastModifiedBy>
  <dcterms:modified xsi:type="dcterms:W3CDTF">2024-07-23T06:51:37Z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AA41F481AA3A4D9B80CE4C2BAEE00656_13</vt:lpwstr>
  </property>
</Properties>
</file>