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318" w:leftChars="418" w:hanging="440" w:hangingChars="10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专题学习习近平新时代中国特色社会主义思想、党的二十大精神</w:t>
      </w:r>
    </w:p>
    <w:p>
      <w:pPr>
        <w:ind w:firstLine="960" w:firstLineChars="3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6月25日支部组织党员</w:t>
      </w:r>
      <w:r>
        <w:rPr>
          <w:rFonts w:hint="eastAsia" w:ascii="方正仿宋简体" w:hAnsi="方正仿宋简体" w:eastAsia="方正仿宋简体" w:cs="方正仿宋简体"/>
          <w:sz w:val="32"/>
          <w:szCs w:val="32"/>
          <w:lang w:eastAsia="zh-CN"/>
        </w:rPr>
        <w:t>深</w:t>
      </w:r>
      <w:r>
        <w:rPr>
          <w:rFonts w:hint="eastAsia" w:ascii="方正仿宋简体" w:hAnsi="方正仿宋简体" w:eastAsia="方正仿宋简体" w:cs="方正仿宋简体"/>
          <w:sz w:val="32"/>
          <w:szCs w:val="32"/>
        </w:rPr>
        <w:t>入学习贯彻党的二十大精神</w:t>
      </w:r>
      <w:r>
        <w:rPr>
          <w:rFonts w:hint="eastAsia" w:ascii="方正仿宋简体" w:hAnsi="方正仿宋简体" w:eastAsia="方正仿宋简体" w:cs="方正仿宋简体"/>
          <w:sz w:val="32"/>
          <w:szCs w:val="32"/>
          <w:lang w:eastAsia="zh-CN"/>
        </w:rPr>
        <w:t>为主题</w:t>
      </w:r>
      <w:r>
        <w:rPr>
          <w:rFonts w:hint="eastAsia" w:ascii="方正仿宋简体" w:hAnsi="方正仿宋简体" w:eastAsia="方正仿宋简体" w:cs="方正仿宋简体"/>
          <w:sz w:val="32"/>
          <w:szCs w:val="32"/>
        </w:rPr>
        <w:t>，全面落实习近平总书记对内蒙古重要讲话重要指示批示精神，通过开展内容丰富、形式多样的庆祝活动，进一步增强党员团结一心跟党走砥砺奋斗谋发展的精神姿态，提升应对困难挑战和复杂局面的能力素质</w:t>
      </w:r>
      <w:r>
        <w:rPr>
          <w:rFonts w:hint="eastAsia" w:ascii="方正仿宋简体" w:hAnsi="方正仿宋简体" w:eastAsia="方正仿宋简体" w:cs="方正仿宋简体"/>
          <w:sz w:val="32"/>
          <w:szCs w:val="32"/>
          <w:lang w:eastAsia="zh-CN"/>
        </w:rPr>
        <w:t>。</w:t>
      </w:r>
    </w:p>
    <w:p>
      <w:pP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通过党员集中学习，专题学习习近平新时代中国特色社会主义思想、党的二十大精神以及党章，教育引导广大党员干部切实把思想和行动统一到习近平总书记重要讲话精神上来，锤炼政治品格、筑牢政治忠诚、砥砺能力本领，把忠诚拥护“两个确立”、坚决做到“两个维护”内化于心，外化于行，激励全体党员干部在百年党史中汲取奋进力量，在工作岗位上创先争优，续写新时代</w:t>
      </w:r>
      <w:r>
        <w:rPr>
          <w:rFonts w:hint="eastAsia" w:ascii="方正仿宋简体" w:hAnsi="方正仿宋简体" w:eastAsia="方正仿宋简体" w:cs="方正仿宋简体"/>
          <w:sz w:val="32"/>
          <w:szCs w:val="32"/>
          <w:lang w:eastAsia="zh-CN"/>
        </w:rPr>
        <w:t>新的篇章。</w:t>
      </w:r>
    </w:p>
    <w:p>
      <w:pPr>
        <w:rPr>
          <w:rFonts w:hint="eastAsia" w:ascii="方正仿宋简体" w:hAnsi="方正仿宋简体" w:eastAsia="方正仿宋简体" w:cs="方正仿宋简体"/>
          <w:sz w:val="32"/>
          <w:szCs w:val="32"/>
          <w:lang w:eastAsia="zh-CN"/>
        </w:rPr>
      </w:pPr>
      <w:bookmarkStart w:id="0" w:name="_GoBack"/>
      <w:r>
        <w:rPr>
          <w:rFonts w:hint="eastAsia" w:ascii="方正仿宋简体" w:hAnsi="方正仿宋简体" w:eastAsia="方正仿宋简体" w:cs="方正仿宋简体"/>
          <w:sz w:val="32"/>
          <w:szCs w:val="32"/>
          <w:lang w:eastAsia="zh-CN"/>
        </w:rPr>
        <w:drawing>
          <wp:inline distT="0" distB="0" distL="114300" distR="114300">
            <wp:extent cx="5264785" cy="3950335"/>
            <wp:effectExtent l="0" t="0" r="12065" b="12065"/>
            <wp:docPr id="1" name="图片 1" descr="8a3dcb2ecc5e874a836c04fd1d1b1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a3dcb2ecc5e874a836c04fd1d1b1da"/>
                    <pic:cNvPicPr>
                      <a:picLocks noChangeAspect="1"/>
                    </pic:cNvPicPr>
                  </pic:nvPicPr>
                  <pic:blipFill>
                    <a:blip r:embed="rId4"/>
                    <a:stretch>
                      <a:fillRect/>
                    </a:stretch>
                  </pic:blipFill>
                  <pic:spPr>
                    <a:xfrm>
                      <a:off x="0" y="0"/>
                      <a:ext cx="5264785" cy="3950335"/>
                    </a:xfrm>
                    <a:prstGeom prst="rect">
                      <a:avLst/>
                    </a:prstGeom>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jZDRkNjY5OWFhNjFmNmYxNjZmZTFhZTk0YTlmMTQifQ=="/>
  </w:docVars>
  <w:rsids>
    <w:rsidRoot w:val="41DB153F"/>
    <w:rsid w:val="3DB249C8"/>
    <w:rsid w:val="41DB1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4</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2024-06-27T01:49:00Z</dcterms:created>
  <dc:creator>李学峰</dc:creator>
  <cp:lastModifiedBy>李学峰</cp:lastModifiedBy>
  <dcterms:modified xsi:type="dcterms:W3CDTF">2024-06-27T02:06:50Z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FEC3335CEA194C22B808AA880F0453FB_11</vt:lpwstr>
  </property>
</Properties>
</file>