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党总支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组织学习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《关于加强2024年“五一”、端午期间纪律作风建设工作的提醒函》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金都新城社区党总支</w:t>
      </w:r>
    </w:p>
    <w:p>
      <w:pPr>
        <w:ind w:firstLine="2560" w:firstLineChars="8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（2024年4月30日）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“五一”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假期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将至，为切深入贯彻落实党的二十大精神，扎实推进全面从严治党，督促党员干部恪守纪律规矩底线，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4月30日，</w:t>
      </w:r>
      <w:bookmarkStart w:id="0" w:name="_GoBack"/>
      <w:r>
        <w:rPr>
          <w:rFonts w:hint="default" w:ascii="Times New Roman" w:hAnsi="Times New Roman" w:eastAsia="方正仿宋简体" w:cs="Times New Roman"/>
          <w:sz w:val="32"/>
          <w:szCs w:val="32"/>
        </w:rPr>
        <w:t>金都新城社区组织全体社区干部学习《关于加强2024年“五一”、端午期间纪律作风建设工作的提醒函》</w:t>
      </w:r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，确保节日期间风清气正。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     会议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强调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全体社区干部要严格落实中央八项规定精神，加强纪律作风建设，时刻绷紧廉洁弦，筑牢防腐拒腐线，确保节俭过节、文明过节、廉洁过节。本次会议的召开，实实在在为全体社区干部打了一剂“作风强化针”，推动社区干部切实做到遵守工作纪律，以愈加良好的工作状态和精神开展社区各项工作。</w:t>
      </w:r>
    </w:p>
    <w:p/>
    <w:p/>
    <w:p/>
    <w:p/>
    <w:p/>
    <w:p/>
    <w:p/>
    <w:p/>
    <w:p/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图像资料：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7d9ec7cd3c685a85f48a70be6e18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9ec7cd3c685a85f48a70be6e183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F2209"/>
    <w:rsid w:val="4D5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2024-05-06T06:58:00Z</dcterms:created>
  <dc:creator>Administrator</dc:creator>
  <cp:lastModifiedBy>Administrator</cp:lastModifiedBy>
  <dcterms:modified xsi:type="dcterms:W3CDTF">2024-05-06T07:00:53Z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DA68774FF6F04890B0D4E67FD795BB3E</vt:lpwstr>
  </property>
</Properties>
</file>