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52"/>
          <w:szCs w:val="52"/>
        </w:rPr>
      </w:pPr>
      <w:r>
        <w:rPr>
          <w:rFonts w:hint="default" w:ascii="Times New Roman" w:hAnsi="Times New Roman" w:eastAsia="方正小标宋简体" w:cs="Times New Roman"/>
          <w:sz w:val="52"/>
          <w:szCs w:val="52"/>
          <w:lang w:val="en-US" w:eastAsia="zh-CN"/>
        </w:rPr>
        <w:t>在</w:t>
      </w:r>
      <w:r>
        <w:rPr>
          <w:rFonts w:hint="default" w:ascii="Times New Roman" w:hAnsi="Times New Roman" w:eastAsia="方正小标宋简体" w:cs="Times New Roman"/>
          <w:sz w:val="52"/>
          <w:szCs w:val="52"/>
        </w:rPr>
        <w:t>新城街道党</w:t>
      </w:r>
      <w:r>
        <w:rPr>
          <w:rFonts w:hint="default" w:ascii="Times New Roman" w:hAnsi="Times New Roman" w:eastAsia="方正小标宋简体" w:cs="Times New Roman"/>
          <w:sz w:val="52"/>
          <w:szCs w:val="52"/>
          <w:lang w:val="en-US" w:eastAsia="zh-CN"/>
        </w:rPr>
        <w:t>群</w:t>
      </w:r>
      <w:r>
        <w:rPr>
          <w:rFonts w:hint="default" w:ascii="Times New Roman" w:hAnsi="Times New Roman" w:eastAsia="方正小标宋简体" w:cs="Times New Roman"/>
          <w:sz w:val="52"/>
          <w:szCs w:val="52"/>
        </w:rPr>
        <w:t>工作会</w:t>
      </w:r>
      <w:r>
        <w:rPr>
          <w:rFonts w:hint="default" w:ascii="Times New Roman" w:hAnsi="Times New Roman" w:eastAsia="方正小标宋简体" w:cs="Times New Roman"/>
          <w:sz w:val="52"/>
          <w:szCs w:val="52"/>
          <w:lang w:val="en-US" w:eastAsia="zh-CN"/>
        </w:rPr>
        <w:t>议</w:t>
      </w:r>
      <w:r>
        <w:rPr>
          <w:rFonts w:hint="default" w:ascii="Times New Roman" w:hAnsi="Times New Roman" w:eastAsia="方正小标宋简体" w:cs="Times New Roman"/>
          <w:sz w:val="52"/>
          <w:szCs w:val="52"/>
        </w:rPr>
        <w:t>上的讲话</w:t>
      </w:r>
    </w:p>
    <w:p>
      <w:pPr>
        <w:keepNext w:val="0"/>
        <w:keepLines w:val="0"/>
        <w:pageBreakBefore w:val="0"/>
        <w:tabs>
          <w:tab w:val="left" w:pos="7980"/>
        </w:tabs>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简体" w:cs="Times New Roman"/>
          <w:sz w:val="32"/>
          <w:szCs w:val="32"/>
        </w:rPr>
      </w:pPr>
    </w:p>
    <w:p>
      <w:pPr>
        <w:keepNext w:val="0"/>
        <w:keepLines w:val="0"/>
        <w:pageBreakBefore w:val="0"/>
        <w:tabs>
          <w:tab w:val="left" w:pos="7980"/>
        </w:tabs>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36"/>
          <w:szCs w:val="36"/>
        </w:rPr>
      </w:pPr>
      <w:r>
        <w:rPr>
          <w:rFonts w:hint="default" w:ascii="Times New Roman" w:hAnsi="Times New Roman" w:eastAsia="方正楷体简体" w:cs="Times New Roman"/>
          <w:sz w:val="36"/>
          <w:szCs w:val="36"/>
        </w:rPr>
        <w:t>（202</w:t>
      </w:r>
      <w:r>
        <w:rPr>
          <w:rFonts w:hint="default" w:ascii="Times New Roman" w:hAnsi="Times New Roman" w:eastAsia="方正楷体简体" w:cs="Times New Roman"/>
          <w:sz w:val="36"/>
          <w:szCs w:val="36"/>
          <w:lang w:val="en-US" w:eastAsia="zh-CN"/>
        </w:rPr>
        <w:t>4</w:t>
      </w:r>
      <w:r>
        <w:rPr>
          <w:rFonts w:hint="default" w:ascii="Times New Roman" w:hAnsi="Times New Roman" w:eastAsia="方正楷体简体" w:cs="Times New Roman"/>
          <w:sz w:val="36"/>
          <w:szCs w:val="36"/>
        </w:rPr>
        <w:t>年</w:t>
      </w:r>
      <w:r>
        <w:rPr>
          <w:rFonts w:hint="default" w:ascii="Times New Roman" w:hAnsi="Times New Roman" w:eastAsia="方正楷体简体" w:cs="Times New Roman"/>
          <w:sz w:val="36"/>
          <w:szCs w:val="36"/>
          <w:lang w:val="en-US" w:eastAsia="zh-CN"/>
        </w:rPr>
        <w:t>3</w:t>
      </w:r>
      <w:r>
        <w:rPr>
          <w:rFonts w:hint="default" w:ascii="Times New Roman" w:hAnsi="Times New Roman" w:eastAsia="方正楷体简体" w:cs="Times New Roman"/>
          <w:sz w:val="36"/>
          <w:szCs w:val="36"/>
        </w:rPr>
        <w:t>月）</w:t>
      </w:r>
    </w:p>
    <w:p>
      <w:pPr>
        <w:keepNext w:val="0"/>
        <w:keepLines w:val="0"/>
        <w:pageBreakBefore w:val="0"/>
        <w:tabs>
          <w:tab w:val="left" w:pos="7980"/>
        </w:tabs>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简体" w:cs="Times New Roman"/>
          <w:b/>
          <w:bCs/>
          <w:sz w:val="36"/>
          <w:szCs w:val="36"/>
        </w:rPr>
      </w:pPr>
      <w:r>
        <w:rPr>
          <w:rFonts w:hint="default" w:ascii="Times New Roman" w:hAnsi="Times New Roman" w:eastAsia="方正楷体简体" w:cs="Times New Roman"/>
          <w:b/>
          <w:bCs/>
          <w:sz w:val="36"/>
          <w:szCs w:val="36"/>
        </w:rPr>
        <w:t>新城街道党工委书记</w:t>
      </w:r>
      <w:r>
        <w:rPr>
          <w:rFonts w:hint="eastAsia" w:ascii="Times New Roman" w:hAnsi="Times New Roman" w:eastAsia="方正楷体简体" w:cs="Times New Roman"/>
          <w:b/>
          <w:bCs/>
          <w:sz w:val="36"/>
          <w:szCs w:val="36"/>
          <w:lang w:val="en-US" w:eastAsia="zh-CN"/>
        </w:rPr>
        <w:t>、</w:t>
      </w:r>
      <w:r>
        <w:rPr>
          <w:rFonts w:hint="eastAsia" w:ascii="Times New Roman" w:hAnsi="Times New Roman" w:eastAsia="方正楷体简体" w:cs="Times New Roman"/>
          <w:b/>
          <w:bCs/>
          <w:sz w:val="36"/>
          <w:szCs w:val="36"/>
          <w:lang w:eastAsia="zh-CN"/>
        </w:rPr>
        <w:t>党群服务中心主任</w:t>
      </w:r>
      <w:r>
        <w:rPr>
          <w:rFonts w:hint="default" w:ascii="Times New Roman" w:hAnsi="Times New Roman" w:eastAsia="方正楷体简体" w:cs="Times New Roman"/>
          <w:b/>
          <w:bCs/>
          <w:sz w:val="36"/>
          <w:szCs w:val="36"/>
        </w:rPr>
        <w:t xml:space="preserve"> 马翔宇</w:t>
      </w:r>
    </w:p>
    <w:p>
      <w:pPr>
        <w:pStyle w:val="8"/>
        <w:keepNext w:val="0"/>
        <w:keepLines w:val="0"/>
        <w:pageBreakBefore w:val="0"/>
        <w:widowControl w:val="0"/>
        <w:tabs>
          <w:tab w:val="left" w:pos="7980"/>
        </w:tabs>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简体" w:cs="Times New Roman"/>
          <w:sz w:val="32"/>
          <w:szCs w:val="32"/>
        </w:rPr>
      </w:pPr>
    </w:p>
    <w:p>
      <w:pPr>
        <w:keepNext w:val="0"/>
        <w:keepLines w:val="0"/>
        <w:pageBreakBefore w:val="0"/>
        <w:widowControl w:val="0"/>
        <w:tabs>
          <w:tab w:val="left" w:pos="7980"/>
        </w:tabs>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sz w:val="36"/>
          <w:szCs w:val="36"/>
        </w:rPr>
      </w:pPr>
      <w:r>
        <w:rPr>
          <w:rFonts w:hint="default" w:ascii="Times New Roman" w:hAnsi="Times New Roman" w:eastAsia="方正仿宋简体" w:cs="Times New Roman"/>
          <w:sz w:val="36"/>
          <w:szCs w:val="36"/>
        </w:rPr>
        <w:t>同志们：</w:t>
      </w:r>
    </w:p>
    <w:p>
      <w:pPr>
        <w:keepNext w:val="0"/>
        <w:keepLines w:val="0"/>
        <w:pageBreakBefore w:val="0"/>
        <w:widowControl w:val="0"/>
        <w:tabs>
          <w:tab w:val="left" w:pos="7980"/>
        </w:tabs>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简体" w:cs="Times New Roman"/>
          <w:sz w:val="36"/>
          <w:szCs w:val="36"/>
          <w:lang w:eastAsia="zh-CN"/>
        </w:rPr>
      </w:pPr>
      <w:r>
        <w:rPr>
          <w:rFonts w:hint="default" w:ascii="Times New Roman" w:hAnsi="Times New Roman" w:eastAsia="方正仿宋简体" w:cs="Times New Roman"/>
          <w:sz w:val="36"/>
          <w:szCs w:val="36"/>
        </w:rPr>
        <w:t>今天</w:t>
      </w:r>
      <w:r>
        <w:rPr>
          <w:rFonts w:hint="default" w:ascii="Times New Roman" w:hAnsi="Times New Roman" w:eastAsia="方正仿宋简体" w:cs="Times New Roman"/>
          <w:sz w:val="36"/>
          <w:szCs w:val="36"/>
          <w:lang w:eastAsia="zh-CN"/>
        </w:rPr>
        <w:t>，我们在这里</w:t>
      </w:r>
      <w:r>
        <w:rPr>
          <w:rFonts w:hint="default" w:ascii="Times New Roman" w:hAnsi="Times New Roman" w:eastAsia="方正仿宋简体" w:cs="Times New Roman"/>
          <w:sz w:val="36"/>
          <w:szCs w:val="36"/>
        </w:rPr>
        <w:t>召开</w:t>
      </w:r>
      <w:r>
        <w:rPr>
          <w:rFonts w:hint="default" w:ascii="Times New Roman" w:hAnsi="Times New Roman" w:eastAsia="方正仿宋简体" w:cs="Times New Roman"/>
          <w:sz w:val="36"/>
          <w:szCs w:val="36"/>
          <w:lang w:eastAsia="zh-CN"/>
        </w:rPr>
        <w:t>新城街道</w:t>
      </w:r>
      <w:r>
        <w:rPr>
          <w:rFonts w:hint="default" w:ascii="Times New Roman" w:hAnsi="Times New Roman" w:eastAsia="方正仿宋简体" w:cs="Times New Roman"/>
          <w:sz w:val="36"/>
          <w:szCs w:val="36"/>
          <w:lang w:val="en-US" w:eastAsia="zh-CN"/>
        </w:rPr>
        <w:t>2024年度</w:t>
      </w:r>
      <w:r>
        <w:rPr>
          <w:rFonts w:hint="default" w:ascii="Times New Roman" w:hAnsi="Times New Roman" w:eastAsia="方正仿宋简体" w:cs="Times New Roman"/>
          <w:sz w:val="36"/>
          <w:szCs w:val="36"/>
        </w:rPr>
        <w:t>党</w:t>
      </w:r>
      <w:r>
        <w:rPr>
          <w:rFonts w:hint="default" w:ascii="Times New Roman" w:hAnsi="Times New Roman" w:eastAsia="方正仿宋简体" w:cs="Times New Roman"/>
          <w:sz w:val="36"/>
          <w:szCs w:val="36"/>
          <w:lang w:val="en-US" w:eastAsia="zh-CN"/>
        </w:rPr>
        <w:t>群</w:t>
      </w:r>
      <w:r>
        <w:rPr>
          <w:rFonts w:hint="default" w:ascii="Times New Roman" w:hAnsi="Times New Roman" w:eastAsia="方正仿宋简体" w:cs="Times New Roman"/>
          <w:sz w:val="36"/>
          <w:szCs w:val="36"/>
        </w:rPr>
        <w:t>工作会议</w:t>
      </w:r>
      <w:r>
        <w:rPr>
          <w:rFonts w:hint="default" w:ascii="Times New Roman" w:hAnsi="Times New Roman" w:eastAsia="方正仿宋简体" w:cs="Times New Roman"/>
          <w:sz w:val="36"/>
          <w:szCs w:val="36"/>
          <w:lang w:eastAsia="zh-CN"/>
        </w:rPr>
        <w:t>，</w:t>
      </w:r>
      <w:r>
        <w:rPr>
          <w:rFonts w:hint="default" w:ascii="Times New Roman" w:hAnsi="Times New Roman" w:eastAsia="方正仿宋简体" w:cs="Times New Roman"/>
          <w:sz w:val="36"/>
          <w:szCs w:val="36"/>
        </w:rPr>
        <w:t>目的是传达贯彻落实上级组织、宣传、统战</w:t>
      </w:r>
      <w:r>
        <w:rPr>
          <w:rFonts w:hint="default" w:ascii="Times New Roman" w:hAnsi="Times New Roman" w:eastAsia="方正仿宋简体" w:cs="Times New Roman"/>
          <w:sz w:val="36"/>
          <w:szCs w:val="36"/>
          <w:lang w:eastAsia="zh-CN"/>
        </w:rPr>
        <w:t>、</w:t>
      </w:r>
      <w:r>
        <w:rPr>
          <w:rFonts w:hint="default" w:ascii="Times New Roman" w:hAnsi="Times New Roman" w:eastAsia="方正仿宋简体" w:cs="Times New Roman"/>
          <w:sz w:val="36"/>
          <w:szCs w:val="36"/>
          <w:lang w:val="en-US" w:eastAsia="zh-CN"/>
        </w:rPr>
        <w:t>政法</w:t>
      </w:r>
      <w:r>
        <w:rPr>
          <w:rFonts w:hint="default" w:ascii="Times New Roman" w:hAnsi="Times New Roman" w:eastAsia="方正仿宋简体" w:cs="Times New Roman"/>
          <w:sz w:val="36"/>
          <w:szCs w:val="36"/>
        </w:rPr>
        <w:t>工作要求和开发区202</w:t>
      </w:r>
      <w:r>
        <w:rPr>
          <w:rFonts w:hint="default" w:ascii="Times New Roman" w:hAnsi="Times New Roman" w:eastAsia="方正仿宋简体" w:cs="Times New Roman"/>
          <w:sz w:val="36"/>
          <w:szCs w:val="36"/>
          <w:lang w:val="en-US" w:eastAsia="zh-CN"/>
        </w:rPr>
        <w:t>4</w:t>
      </w:r>
      <w:r>
        <w:rPr>
          <w:rFonts w:hint="default" w:ascii="Times New Roman" w:hAnsi="Times New Roman" w:eastAsia="方正仿宋简体" w:cs="Times New Roman"/>
          <w:sz w:val="36"/>
          <w:szCs w:val="36"/>
        </w:rPr>
        <w:t>年党</w:t>
      </w:r>
      <w:r>
        <w:rPr>
          <w:rFonts w:hint="default" w:ascii="Times New Roman" w:hAnsi="Times New Roman" w:eastAsia="方正仿宋简体" w:cs="Times New Roman"/>
          <w:sz w:val="36"/>
          <w:szCs w:val="36"/>
          <w:lang w:val="en-US" w:eastAsia="zh-CN"/>
        </w:rPr>
        <w:t>群</w:t>
      </w:r>
      <w:r>
        <w:rPr>
          <w:rFonts w:hint="default" w:ascii="Times New Roman" w:hAnsi="Times New Roman" w:eastAsia="方正仿宋简体" w:cs="Times New Roman"/>
          <w:sz w:val="36"/>
          <w:szCs w:val="36"/>
        </w:rPr>
        <w:t>工作会议精神，研究部署</w:t>
      </w:r>
      <w:r>
        <w:rPr>
          <w:rFonts w:hint="eastAsia" w:ascii="Times New Roman" w:hAnsi="Times New Roman" w:eastAsia="方正仿宋简体" w:cs="Times New Roman"/>
          <w:sz w:val="36"/>
          <w:szCs w:val="36"/>
          <w:lang w:eastAsia="zh-CN"/>
        </w:rPr>
        <w:t>本部门</w:t>
      </w:r>
      <w:r>
        <w:rPr>
          <w:rFonts w:hint="default" w:ascii="Times New Roman" w:hAnsi="Times New Roman" w:eastAsia="方正仿宋简体" w:cs="Times New Roman"/>
          <w:sz w:val="36"/>
          <w:szCs w:val="36"/>
        </w:rPr>
        <w:t>202</w:t>
      </w:r>
      <w:r>
        <w:rPr>
          <w:rFonts w:hint="default" w:ascii="Times New Roman" w:hAnsi="Times New Roman" w:eastAsia="方正仿宋简体" w:cs="Times New Roman"/>
          <w:sz w:val="36"/>
          <w:szCs w:val="36"/>
          <w:lang w:val="en-US" w:eastAsia="zh-CN"/>
        </w:rPr>
        <w:t>4</w:t>
      </w:r>
      <w:r>
        <w:rPr>
          <w:rFonts w:hint="default" w:ascii="Times New Roman" w:hAnsi="Times New Roman" w:eastAsia="方正仿宋简体" w:cs="Times New Roman"/>
          <w:sz w:val="36"/>
          <w:szCs w:val="36"/>
        </w:rPr>
        <w:t>年党</w:t>
      </w:r>
      <w:r>
        <w:rPr>
          <w:rFonts w:hint="default" w:ascii="Times New Roman" w:hAnsi="Times New Roman" w:eastAsia="方正仿宋简体" w:cs="Times New Roman"/>
          <w:sz w:val="36"/>
          <w:szCs w:val="36"/>
          <w:lang w:val="en-US" w:eastAsia="zh-CN"/>
        </w:rPr>
        <w:t>群</w:t>
      </w:r>
      <w:r>
        <w:rPr>
          <w:rFonts w:hint="default" w:ascii="Times New Roman" w:hAnsi="Times New Roman" w:eastAsia="方正仿宋简体" w:cs="Times New Roman"/>
          <w:sz w:val="36"/>
          <w:szCs w:val="36"/>
        </w:rPr>
        <w:t>工作</w:t>
      </w:r>
      <w:r>
        <w:rPr>
          <w:rFonts w:hint="default" w:ascii="Times New Roman" w:hAnsi="Times New Roman" w:eastAsia="方正仿宋简体" w:cs="Times New Roman"/>
          <w:sz w:val="36"/>
          <w:szCs w:val="36"/>
          <w:lang w:eastAsia="zh-CN"/>
        </w:rPr>
        <w:t>，</w:t>
      </w:r>
      <w:r>
        <w:rPr>
          <w:rFonts w:hint="default" w:ascii="Times New Roman" w:hAnsi="Times New Roman" w:eastAsia="方正仿宋简体" w:cs="Times New Roman"/>
          <w:sz w:val="36"/>
          <w:szCs w:val="36"/>
        </w:rPr>
        <w:t>进一步调动全体党员干部积极性、主动性、创造性，明确全年工作任务，认真履行职责，以党的建设工作带领街道各项中心工作稳步发展</w:t>
      </w:r>
      <w:r>
        <w:rPr>
          <w:rFonts w:hint="default" w:ascii="Times New Roman" w:hAnsi="Times New Roman" w:eastAsia="方正仿宋简体" w:cs="Times New Roman"/>
          <w:sz w:val="36"/>
          <w:szCs w:val="36"/>
          <w:lang w:eastAsia="zh-CN"/>
        </w:rPr>
        <w:t>。</w:t>
      </w:r>
    </w:p>
    <w:p>
      <w:pPr>
        <w:pStyle w:val="6"/>
        <w:keepNext w:val="0"/>
        <w:keepLines w:val="0"/>
        <w:pageBreakBefore w:val="0"/>
        <w:widowControl/>
        <w:numPr>
          <w:ilvl w:val="0"/>
          <w:numId w:val="0"/>
        </w:numPr>
        <w:tabs>
          <w:tab w:val="left" w:pos="7980"/>
        </w:tabs>
        <w:kinsoku/>
        <w:wordWrap/>
        <w:overflowPunct/>
        <w:topLinePunct w:val="0"/>
        <w:autoSpaceDE/>
        <w:autoSpaceDN/>
        <w:bidi w:val="0"/>
        <w:adjustRightInd w:val="0"/>
        <w:snapToGrid w:val="0"/>
        <w:spacing w:before="0" w:beforeAutospacing="0" w:after="0" w:afterAutospacing="0" w:line="560" w:lineRule="exact"/>
        <w:ind w:firstLine="720" w:firstLineChars="200"/>
        <w:jc w:val="both"/>
        <w:textAlignment w:val="auto"/>
        <w:outlineLvl w:val="9"/>
        <w:rPr>
          <w:rFonts w:hint="default" w:ascii="Times New Roman" w:hAnsi="Times New Roman" w:eastAsia="方正仿宋简体" w:cs="Times New Roman"/>
          <w:sz w:val="36"/>
          <w:szCs w:val="36"/>
        </w:rPr>
      </w:pPr>
      <w:r>
        <w:rPr>
          <w:rFonts w:hint="default" w:ascii="Times New Roman" w:hAnsi="Times New Roman" w:eastAsia="方正仿宋简体" w:cs="Times New Roman"/>
          <w:b w:val="0"/>
          <w:bCs w:val="0"/>
          <w:sz w:val="36"/>
          <w:szCs w:val="36"/>
          <w:lang w:val="en-US" w:eastAsia="zh-CN"/>
        </w:rPr>
        <w:t>回顾</w:t>
      </w:r>
      <w:r>
        <w:rPr>
          <w:rFonts w:hint="eastAsia" w:ascii="Times New Roman" w:hAnsi="Times New Roman" w:eastAsia="方正仿宋简体" w:cs="Times New Roman"/>
          <w:b w:val="0"/>
          <w:bCs w:val="0"/>
          <w:sz w:val="36"/>
          <w:szCs w:val="36"/>
          <w:lang w:val="en-US" w:eastAsia="zh-CN"/>
        </w:rPr>
        <w:t>2023</w:t>
      </w:r>
      <w:r>
        <w:rPr>
          <w:rFonts w:hint="default" w:ascii="Times New Roman" w:hAnsi="Times New Roman" w:eastAsia="方正仿宋简体" w:cs="Times New Roman"/>
          <w:b w:val="0"/>
          <w:bCs w:val="0"/>
          <w:sz w:val="36"/>
          <w:szCs w:val="36"/>
          <w:lang w:val="en-US" w:eastAsia="zh-CN"/>
        </w:rPr>
        <w:t>年，新城街道党工委坚</w:t>
      </w:r>
      <w:r>
        <w:rPr>
          <w:rFonts w:hint="eastAsia" w:ascii="Times New Roman" w:hAnsi="Times New Roman" w:eastAsia="方正仿宋简体" w:cs="Times New Roman"/>
          <w:b w:val="0"/>
          <w:bCs w:val="0"/>
          <w:sz w:val="36"/>
          <w:szCs w:val="36"/>
          <w:lang w:val="en-US" w:eastAsia="zh-CN"/>
        </w:rPr>
        <w:t>持以</w:t>
      </w:r>
      <w:r>
        <w:rPr>
          <w:rFonts w:hint="default" w:ascii="Times New Roman" w:hAnsi="Times New Roman" w:eastAsia="方正仿宋简体" w:cs="Times New Roman"/>
          <w:b w:val="0"/>
          <w:bCs w:val="0"/>
          <w:sz w:val="36"/>
          <w:szCs w:val="36"/>
          <w:lang w:val="en-US" w:eastAsia="zh-CN"/>
        </w:rPr>
        <w:t>习近平新时代中国特色社会主义思想为指导，全面落实党的二十大和二十届二中全会精神，深入落实习近平总书记对</w:t>
      </w:r>
      <w:r>
        <w:rPr>
          <w:rFonts w:hint="default" w:ascii="Times New Roman" w:hAnsi="Times New Roman" w:eastAsia="方正仿宋简体" w:cs="Times New Roman"/>
          <w:spacing w:val="10"/>
          <w:sz w:val="36"/>
          <w:szCs w:val="36"/>
        </w:rPr>
        <w:t>内蒙古的</w:t>
      </w:r>
      <w:r>
        <w:rPr>
          <w:rFonts w:hint="default" w:ascii="Times New Roman" w:hAnsi="Times New Roman" w:eastAsia="方正仿宋简体" w:cs="Times New Roman"/>
          <w:spacing w:val="10"/>
          <w:sz w:val="36"/>
          <w:szCs w:val="36"/>
          <w:lang w:eastAsia="zh-CN"/>
        </w:rPr>
        <w:t>重要指示批示，紧扣办好“两件大事”和</w:t>
      </w:r>
      <w:r>
        <w:rPr>
          <w:rFonts w:hint="default" w:ascii="Times New Roman" w:hAnsi="Times New Roman" w:eastAsia="方正仿宋简体" w:cs="Times New Roman"/>
          <w:b w:val="0"/>
          <w:bCs w:val="0"/>
          <w:sz w:val="36"/>
          <w:szCs w:val="36"/>
          <w:lang w:val="en-US" w:eastAsia="zh-CN"/>
        </w:rPr>
        <w:t>持续推动主题教育走深走实、见行见效，做到街道</w:t>
      </w:r>
      <w:r>
        <w:rPr>
          <w:rFonts w:hint="default" w:ascii="Times New Roman" w:hAnsi="Times New Roman" w:eastAsia="方正仿宋简体" w:cs="Times New Roman"/>
          <w:kern w:val="2"/>
          <w:sz w:val="36"/>
          <w:szCs w:val="36"/>
          <w:lang w:val="en-US" w:eastAsia="zh-CN" w:bidi="ar-SA"/>
        </w:rPr>
        <w:t>1468名直管党员理论学习全覆盖，择优选设“党员示范岗”15个，划分“党员责任区”18个</w:t>
      </w:r>
      <w:r>
        <w:rPr>
          <w:rFonts w:hint="default" w:ascii="Times New Roman" w:hAnsi="Times New Roman" w:eastAsia="方正仿宋简体" w:cs="Times New Roman"/>
          <w:b w:val="0"/>
          <w:bCs w:val="0"/>
          <w:sz w:val="36"/>
          <w:szCs w:val="36"/>
          <w:lang w:val="en-US" w:eastAsia="zh-CN"/>
        </w:rPr>
        <w:t>；意识形态领域正能量充沛，</w:t>
      </w:r>
      <w:r>
        <w:rPr>
          <w:rFonts w:hint="default" w:ascii="Times New Roman" w:hAnsi="Times New Roman" w:eastAsia="方正仿宋简体" w:cs="Times New Roman"/>
          <w:b w:val="0"/>
          <w:bCs w:val="0"/>
          <w:i w:val="0"/>
          <w:iCs w:val="0"/>
          <w:caps w:val="0"/>
          <w:color w:val="000000"/>
          <w:spacing w:val="0"/>
          <w:sz w:val="36"/>
          <w:szCs w:val="36"/>
        </w:rPr>
        <w:t>向上向好的总体态势持续巩固</w:t>
      </w:r>
      <w:r>
        <w:rPr>
          <w:rFonts w:hint="default" w:ascii="Times New Roman" w:hAnsi="Times New Roman" w:eastAsia="方正仿宋简体" w:cs="Times New Roman"/>
          <w:b w:val="0"/>
          <w:bCs w:val="0"/>
          <w:sz w:val="36"/>
          <w:szCs w:val="36"/>
          <w:lang w:val="en-US" w:eastAsia="zh-CN"/>
        </w:rPr>
        <w:t>；</w:t>
      </w:r>
      <w:r>
        <w:rPr>
          <w:rFonts w:hint="default" w:ascii="Times New Roman" w:hAnsi="Times New Roman" w:eastAsia="方正仿宋简体" w:cs="Times New Roman"/>
          <w:b w:val="0"/>
          <w:kern w:val="2"/>
          <w:sz w:val="36"/>
          <w:szCs w:val="36"/>
          <w:lang w:val="en-US" w:eastAsia="zh-CN" w:bidi="ar-SA"/>
        </w:rPr>
        <w:t>把握铸牢中华民族共同体意识的工作主线，组织专题学习21次、</w:t>
      </w:r>
      <w:r>
        <w:rPr>
          <w:rFonts w:hint="default" w:ascii="Times New Roman" w:hAnsi="Times New Roman" w:eastAsia="方正仿宋简体" w:cs="Times New Roman"/>
          <w:sz w:val="36"/>
          <w:szCs w:val="36"/>
          <w:lang w:val="en-US" w:eastAsia="zh-CN"/>
        </w:rPr>
        <w:t>宣讲12余次、开展</w:t>
      </w:r>
      <w:r>
        <w:rPr>
          <w:rFonts w:hint="default" w:ascii="Times New Roman" w:hAnsi="Times New Roman" w:eastAsia="方正仿宋简体" w:cs="Times New Roman"/>
          <w:b w:val="0"/>
          <w:bCs w:val="0"/>
          <w:sz w:val="36"/>
          <w:szCs w:val="36"/>
          <w:lang w:val="en-US" w:eastAsia="zh-CN"/>
        </w:rPr>
        <w:t>民族团结主题活动25余次，</w:t>
      </w:r>
      <w:r>
        <w:rPr>
          <w:rFonts w:hint="default" w:ascii="Times New Roman" w:hAnsi="Times New Roman" w:eastAsia="方正仿宋简体" w:cs="Times New Roman"/>
          <w:sz w:val="36"/>
          <w:szCs w:val="36"/>
          <w:lang w:val="en-US" w:eastAsia="zh-CN"/>
        </w:rPr>
        <w:t>开展民族领域的风险隐患排查20余次，清除宗教标语150处</w:t>
      </w:r>
      <w:r>
        <w:rPr>
          <w:rFonts w:hint="default" w:ascii="Times New Roman" w:hAnsi="Times New Roman" w:eastAsia="方正仿宋简体" w:cs="Times New Roman"/>
          <w:b w:val="0"/>
          <w:bCs w:val="0"/>
          <w:sz w:val="36"/>
          <w:szCs w:val="36"/>
          <w:lang w:val="en-US" w:eastAsia="zh-CN"/>
        </w:rPr>
        <w:t>；</w:t>
      </w:r>
      <w:r>
        <w:rPr>
          <w:rFonts w:hint="default" w:ascii="Times New Roman" w:hAnsi="Times New Roman" w:eastAsia="方正仿宋简体" w:cs="Times New Roman"/>
          <w:b w:val="0"/>
          <w:bCs w:val="0"/>
          <w:sz w:val="36"/>
          <w:szCs w:val="36"/>
          <w:lang w:eastAsia="zh-CN"/>
        </w:rPr>
        <w:t>完成美瑞龙源自来水泵房改造、河畔花园D区破损路面修复、北岸华庭供热改造等</w:t>
      </w:r>
      <w:r>
        <w:rPr>
          <w:rFonts w:hint="default" w:ascii="Times New Roman" w:hAnsi="Times New Roman" w:eastAsia="方正仿宋简体" w:cs="Times New Roman"/>
          <w:b w:val="0"/>
          <w:bCs w:val="0"/>
          <w:sz w:val="36"/>
          <w:szCs w:val="36"/>
          <w:lang w:val="en-US" w:eastAsia="zh-CN"/>
        </w:rPr>
        <w:t>98项老旧小区改造项目</w:t>
      </w:r>
      <w:r>
        <w:rPr>
          <w:rFonts w:hint="default" w:ascii="Times New Roman" w:hAnsi="Times New Roman" w:eastAsia="方正仿宋简体" w:cs="Times New Roman"/>
          <w:b w:val="0"/>
          <w:bCs w:val="0"/>
          <w:sz w:val="36"/>
          <w:szCs w:val="36"/>
          <w:lang w:eastAsia="zh-CN"/>
        </w:rPr>
        <w:t>；</w:t>
      </w:r>
      <w:r>
        <w:rPr>
          <w:rFonts w:hint="default" w:ascii="Times New Roman" w:hAnsi="Times New Roman" w:eastAsia="方正仿宋简体" w:cs="Times New Roman"/>
          <w:b w:val="0"/>
          <w:bCs/>
          <w:color w:val="000000"/>
          <w:sz w:val="36"/>
          <w:szCs w:val="36"/>
          <w:lang w:val="en-US" w:eastAsia="zh-CN"/>
        </w:rPr>
        <w:t>新</w:t>
      </w:r>
      <w:r>
        <w:rPr>
          <w:rFonts w:hint="default" w:ascii="Times New Roman" w:hAnsi="Times New Roman" w:eastAsia="方正仿宋简体" w:cs="Times New Roman"/>
          <w:color w:val="auto"/>
          <w:sz w:val="36"/>
          <w:szCs w:val="36"/>
          <w:lang w:val="en-US" w:eastAsia="zh-CN"/>
        </w:rPr>
        <w:t>成立富力新城社区，启用璟苑社区和金源郦都社区，</w:t>
      </w:r>
      <w:r>
        <w:rPr>
          <w:rFonts w:hint="default" w:ascii="Times New Roman" w:hAnsi="Times New Roman" w:eastAsia="方正仿宋简体" w:cs="Times New Roman"/>
          <w:sz w:val="36"/>
          <w:szCs w:val="36"/>
        </w:rPr>
        <w:t>配齐配强社区干部队伍，</w:t>
      </w:r>
      <w:r>
        <w:rPr>
          <w:rFonts w:hint="default" w:ascii="Times New Roman" w:hAnsi="Times New Roman" w:eastAsia="方正仿宋简体" w:cs="Times New Roman"/>
          <w:sz w:val="36"/>
          <w:szCs w:val="36"/>
          <w:lang w:val="en-US" w:eastAsia="zh-CN"/>
        </w:rPr>
        <w:t>以群众满意为目标，切实推动“两件大事”在街道社区落地见效</w:t>
      </w:r>
      <w:r>
        <w:rPr>
          <w:rFonts w:hint="default" w:ascii="Times New Roman" w:hAnsi="Times New Roman" w:eastAsia="方正仿宋简体" w:cs="Times New Roman"/>
          <w:sz w:val="36"/>
          <w:szCs w:val="36"/>
          <w:lang w:eastAsia="zh-CN"/>
        </w:rPr>
        <w:t>；</w:t>
      </w:r>
      <w:r>
        <w:rPr>
          <w:rFonts w:hint="default" w:ascii="Times New Roman" w:hAnsi="Times New Roman" w:eastAsia="方正仿宋简体" w:cs="Times New Roman"/>
          <w:b w:val="0"/>
          <w:bCs/>
          <w:sz w:val="36"/>
          <w:szCs w:val="36"/>
          <w:highlight w:val="none"/>
          <w:lang w:val="en-US" w:eastAsia="zh-CN"/>
        </w:rPr>
        <w:t>创</w:t>
      </w:r>
      <w:r>
        <w:rPr>
          <w:rFonts w:hint="default" w:ascii="Times New Roman" w:hAnsi="Times New Roman" w:eastAsia="方正仿宋简体" w:cs="Times New Roman"/>
          <w:sz w:val="36"/>
          <w:szCs w:val="36"/>
          <w:highlight w:val="none"/>
          <w:lang w:val="en-US" w:eastAsia="zh-CN"/>
        </w:rPr>
        <w:t>建坚强堡垒模范支部5个，打造河畔、京汉社区为北疆示范社区，龙兴和泰丰社区为城乡社区服务能力提升社区，对社区广场、办公场所进行氛围营造，增添会议桌椅、棋牌座椅，服务大厅、活动室得到升级改造，社区党群服务中心作用得到有效发挥</w:t>
      </w:r>
      <w:r>
        <w:rPr>
          <w:rFonts w:hint="default" w:ascii="Times New Roman" w:hAnsi="Times New Roman" w:eastAsia="方正仿宋简体" w:cs="Times New Roman"/>
          <w:b w:val="0"/>
          <w:bCs w:val="0"/>
          <w:sz w:val="36"/>
          <w:szCs w:val="36"/>
          <w:lang w:val="en-US" w:eastAsia="zh-CN"/>
        </w:rPr>
        <w:t>；招商引资工作卓有成效</w:t>
      </w:r>
      <w:r>
        <w:rPr>
          <w:rFonts w:hint="default" w:ascii="Times New Roman" w:hAnsi="Times New Roman" w:eastAsia="方正仿宋简体" w:cs="Times New Roman"/>
          <w:sz w:val="36"/>
          <w:szCs w:val="36"/>
          <w:lang w:val="en-US" w:eastAsia="zh-CN"/>
        </w:rPr>
        <w:t>，落地金额4千万元</w:t>
      </w:r>
      <w:r>
        <w:rPr>
          <w:rFonts w:hint="default" w:ascii="Times New Roman" w:hAnsi="Times New Roman" w:eastAsia="方正仿宋简体" w:cs="Times New Roman"/>
          <w:b w:val="0"/>
          <w:bCs w:val="0"/>
          <w:sz w:val="36"/>
          <w:szCs w:val="36"/>
          <w:lang w:val="en-US" w:eastAsia="zh-CN"/>
        </w:rPr>
        <w:t>；坚定不移推进党风廉政建设</w:t>
      </w:r>
      <w:r>
        <w:rPr>
          <w:rFonts w:hint="default" w:ascii="Times New Roman" w:hAnsi="Times New Roman" w:eastAsia="方正仿宋简体" w:cs="Times New Roman"/>
          <w:b w:val="0"/>
          <w:bCs w:val="0"/>
          <w:sz w:val="36"/>
          <w:szCs w:val="36"/>
          <w:lang w:eastAsia="zh-CN"/>
        </w:rPr>
        <w:t>，</w:t>
      </w:r>
      <w:r>
        <w:rPr>
          <w:rFonts w:hint="default" w:ascii="Times New Roman" w:hAnsi="Times New Roman" w:eastAsia="方正仿宋简体" w:cs="Times New Roman"/>
          <w:b w:val="0"/>
          <w:bCs w:val="0"/>
          <w:kern w:val="2"/>
          <w:sz w:val="36"/>
          <w:szCs w:val="36"/>
          <w:lang w:val="en-US" w:eastAsia="zh-CN"/>
        </w:rPr>
        <w:t>按照“一岗双责”原则，</w:t>
      </w:r>
      <w:r>
        <w:rPr>
          <w:rFonts w:hint="default" w:ascii="Times New Roman" w:hAnsi="Times New Roman" w:eastAsia="方正仿宋简体" w:cs="Times New Roman"/>
          <w:b w:val="0"/>
          <w:bCs w:val="0"/>
          <w:kern w:val="2"/>
          <w:sz w:val="36"/>
          <w:szCs w:val="36"/>
          <w:lang w:val="en-US" w:eastAsia="zh-CN" w:bidi="ar-SA"/>
        </w:rPr>
        <w:t>制定党风廉政建设主体责任清单6份、监督责任清单1份，</w:t>
      </w:r>
      <w:r>
        <w:rPr>
          <w:rFonts w:hint="default" w:ascii="Times New Roman" w:hAnsi="Times New Roman" w:eastAsia="方正仿宋简体" w:cs="Times New Roman"/>
          <w:b w:val="0"/>
          <w:bCs/>
          <w:sz w:val="36"/>
          <w:szCs w:val="36"/>
          <w:lang w:eastAsia="zh-CN"/>
        </w:rPr>
        <w:t>召开党风廉政建设大会</w:t>
      </w:r>
      <w:r>
        <w:rPr>
          <w:rFonts w:hint="default" w:ascii="Times New Roman" w:hAnsi="Times New Roman" w:eastAsia="方正仿宋简体" w:cs="Times New Roman"/>
          <w:b w:val="0"/>
          <w:bCs/>
          <w:sz w:val="36"/>
          <w:szCs w:val="36"/>
          <w:lang w:val="en-US" w:eastAsia="zh-CN"/>
        </w:rPr>
        <w:t>2次</w:t>
      </w:r>
      <w:r>
        <w:rPr>
          <w:rFonts w:hint="default" w:ascii="Times New Roman" w:hAnsi="Times New Roman" w:eastAsia="方正仿宋简体" w:cs="Times New Roman"/>
          <w:b w:val="0"/>
          <w:bCs w:val="0"/>
          <w:sz w:val="36"/>
          <w:szCs w:val="36"/>
          <w:lang w:val="en-US" w:eastAsia="zh-CN"/>
        </w:rPr>
        <w:t>；积极化解信访矛盾，召开信访工作联席会议6次，接待来访群众55批105人次，办理网上交办件</w:t>
      </w:r>
      <w:r>
        <w:rPr>
          <w:rFonts w:hint="default" w:ascii="Times New Roman" w:hAnsi="Times New Roman" w:eastAsia="方正仿宋简体" w:cs="Times New Roman"/>
          <w:sz w:val="36"/>
          <w:szCs w:val="36"/>
          <w:lang w:val="en-US" w:eastAsia="zh-CN"/>
        </w:rPr>
        <w:t>158</w:t>
      </w:r>
      <w:r>
        <w:rPr>
          <w:rFonts w:hint="default" w:ascii="Times New Roman" w:hAnsi="Times New Roman" w:eastAsia="方正仿宋简体" w:cs="Times New Roman"/>
          <w:b w:val="0"/>
          <w:bCs w:val="0"/>
          <w:sz w:val="36"/>
          <w:szCs w:val="36"/>
          <w:lang w:val="en-US" w:eastAsia="zh-CN"/>
        </w:rPr>
        <w:t>件，化解矛盾</w:t>
      </w:r>
      <w:r>
        <w:rPr>
          <w:rFonts w:hint="default" w:ascii="Times New Roman" w:hAnsi="Times New Roman" w:eastAsia="方正仿宋简体" w:cs="Times New Roman"/>
          <w:sz w:val="36"/>
          <w:szCs w:val="36"/>
          <w:lang w:val="en-US" w:eastAsia="zh-CN"/>
        </w:rPr>
        <w:t>81</w:t>
      </w:r>
      <w:r>
        <w:rPr>
          <w:rFonts w:hint="default" w:ascii="Times New Roman" w:hAnsi="Times New Roman" w:eastAsia="方正仿宋简体" w:cs="Times New Roman"/>
          <w:b w:val="0"/>
          <w:bCs w:val="0"/>
          <w:sz w:val="36"/>
          <w:szCs w:val="36"/>
          <w:lang w:val="en-US" w:eastAsia="zh-CN"/>
        </w:rPr>
        <w:t>起；以“优化营商环境争优年”为契机</w:t>
      </w:r>
      <w:r>
        <w:rPr>
          <w:rFonts w:hint="default" w:ascii="Times New Roman" w:hAnsi="Times New Roman" w:eastAsia="方正仿宋简体" w:cs="Times New Roman"/>
          <w:b w:val="0"/>
          <w:bCs/>
          <w:color w:val="000000"/>
          <w:sz w:val="36"/>
          <w:szCs w:val="36"/>
          <w:lang w:val="en-US" w:eastAsia="zh-CN"/>
        </w:rPr>
        <w:t>打造“一站式”便民服务大厅</w:t>
      </w:r>
      <w:r>
        <w:rPr>
          <w:rFonts w:hint="default" w:ascii="Times New Roman" w:hAnsi="Times New Roman" w:eastAsia="方正仿宋简体" w:cs="Times New Roman"/>
          <w:sz w:val="36"/>
          <w:szCs w:val="36"/>
          <w:lang w:val="en-US" w:eastAsia="zh-CN"/>
        </w:rPr>
        <w:t>，充分发挥“党员示范岗”表率作用，带动窗口人员服务提质增效，简化办事流程，落实“最多跑一次”，累计为辖区企业群众办理“帮办代办”4816件、“就近办”4791件。</w:t>
      </w:r>
      <w:r>
        <w:rPr>
          <w:rFonts w:hint="default" w:ascii="Times New Roman" w:hAnsi="Times New Roman" w:eastAsia="方正仿宋简体" w:cs="Times New Roman"/>
          <w:b w:val="0"/>
          <w:bCs w:val="0"/>
          <w:sz w:val="36"/>
          <w:szCs w:val="36"/>
          <w:lang w:val="en-US" w:eastAsia="zh-CN"/>
        </w:rPr>
        <w:t>持续加强和改进作风建设，贯彻落实以人民为中心的发展思想，持续巩固提升“双城”创建成果；加强对弱势群体的关爱，发放各项救助金6.6万元，高龄津贴4.5万元，</w:t>
      </w:r>
      <w:r>
        <w:rPr>
          <w:rFonts w:hint="default" w:ascii="Times New Roman" w:hAnsi="Times New Roman" w:eastAsia="方正仿宋简体" w:cs="Times New Roman"/>
          <w:sz w:val="36"/>
          <w:szCs w:val="36"/>
          <w:lang w:eastAsia="zh-CN"/>
        </w:rPr>
        <w:t>为2户因病致贫家庭申请临时救助资金10万元。为辖区32名残疾人申请辅助器具适配工作，组织8名残疾人参加技能培训、为3户残疾家庭进行无障碍改造、常规办理残疾证49人</w:t>
      </w:r>
      <w:r>
        <w:rPr>
          <w:rFonts w:hint="default" w:ascii="Times New Roman" w:hAnsi="Times New Roman" w:eastAsia="方正仿宋简体" w:cs="Times New Roman"/>
          <w:b w:val="0"/>
          <w:bCs w:val="0"/>
          <w:sz w:val="36"/>
          <w:szCs w:val="36"/>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both"/>
        <w:textAlignment w:val="auto"/>
        <w:rPr>
          <w:rFonts w:hint="default" w:ascii="Times New Roman" w:hAnsi="Times New Roman" w:eastAsia="方正仿宋简体" w:cs="Times New Roman"/>
          <w:sz w:val="36"/>
          <w:szCs w:val="36"/>
        </w:rPr>
      </w:pPr>
      <w:r>
        <w:rPr>
          <w:rFonts w:hint="default" w:ascii="Times New Roman" w:hAnsi="Times New Roman" w:eastAsia="方正仿宋简体" w:cs="Times New Roman"/>
          <w:sz w:val="36"/>
          <w:szCs w:val="36"/>
        </w:rPr>
        <w:t>这些</w:t>
      </w:r>
      <w:r>
        <w:rPr>
          <w:rFonts w:hint="default" w:ascii="Times New Roman" w:hAnsi="Times New Roman" w:eastAsia="方正仿宋简体" w:cs="Times New Roman"/>
          <w:sz w:val="36"/>
          <w:szCs w:val="36"/>
          <w:lang w:val="en-US" w:eastAsia="zh-CN"/>
        </w:rPr>
        <w:t>成绩</w:t>
      </w:r>
      <w:r>
        <w:rPr>
          <w:rFonts w:hint="default" w:ascii="Times New Roman" w:hAnsi="Times New Roman" w:eastAsia="方正仿宋简体" w:cs="Times New Roman"/>
          <w:sz w:val="36"/>
          <w:szCs w:val="36"/>
        </w:rPr>
        <w:t>的背后</w:t>
      </w:r>
      <w:r>
        <w:rPr>
          <w:rFonts w:hint="default" w:ascii="Times New Roman" w:hAnsi="Times New Roman" w:eastAsia="方正仿宋简体" w:cs="Times New Roman"/>
          <w:sz w:val="36"/>
          <w:szCs w:val="36"/>
          <w:lang w:eastAsia="zh-CN"/>
        </w:rPr>
        <w:t>，</w:t>
      </w:r>
      <w:r>
        <w:rPr>
          <w:rFonts w:hint="default" w:ascii="Times New Roman" w:hAnsi="Times New Roman" w:eastAsia="方正仿宋简体" w:cs="Times New Roman"/>
          <w:sz w:val="36"/>
          <w:szCs w:val="36"/>
          <w:lang w:val="en-US" w:eastAsia="zh-CN"/>
        </w:rPr>
        <w:t>离不开</w:t>
      </w:r>
      <w:r>
        <w:rPr>
          <w:rFonts w:hint="default" w:ascii="Times New Roman" w:hAnsi="Times New Roman" w:eastAsia="方正仿宋简体" w:cs="Times New Roman"/>
          <w:sz w:val="36"/>
          <w:szCs w:val="36"/>
        </w:rPr>
        <w:t>街道</w:t>
      </w:r>
      <w:r>
        <w:rPr>
          <w:rFonts w:hint="default" w:ascii="Times New Roman" w:hAnsi="Times New Roman" w:eastAsia="方正仿宋简体" w:cs="Times New Roman"/>
          <w:sz w:val="36"/>
          <w:szCs w:val="36"/>
          <w:lang w:val="en-US" w:eastAsia="zh-CN"/>
        </w:rPr>
        <w:t>广大</w:t>
      </w:r>
      <w:r>
        <w:rPr>
          <w:rFonts w:hint="default" w:ascii="Times New Roman" w:hAnsi="Times New Roman" w:eastAsia="方正仿宋简体" w:cs="Times New Roman"/>
          <w:b w:val="0"/>
          <w:bCs w:val="0"/>
          <w:sz w:val="36"/>
          <w:szCs w:val="36"/>
          <w:lang w:eastAsia="zh-CN"/>
        </w:rPr>
        <w:t>党群干部</w:t>
      </w:r>
      <w:r>
        <w:rPr>
          <w:rFonts w:hint="default" w:ascii="Times New Roman" w:hAnsi="Times New Roman" w:eastAsia="方正仿宋简体" w:cs="Times New Roman"/>
          <w:sz w:val="36"/>
          <w:szCs w:val="36"/>
          <w:lang w:val="en-US" w:eastAsia="zh-CN"/>
        </w:rPr>
        <w:t>的团结奋斗</w:t>
      </w:r>
      <w:r>
        <w:rPr>
          <w:rFonts w:hint="default" w:ascii="Times New Roman" w:hAnsi="Times New Roman" w:eastAsia="方正仿宋简体" w:cs="Times New Roman"/>
          <w:sz w:val="36"/>
          <w:szCs w:val="36"/>
        </w:rPr>
        <w:t>，在</w:t>
      </w:r>
      <w:r>
        <w:rPr>
          <w:rFonts w:hint="default" w:ascii="Times New Roman" w:hAnsi="Times New Roman" w:eastAsia="方正仿宋简体" w:cs="Times New Roman"/>
          <w:sz w:val="36"/>
          <w:szCs w:val="36"/>
          <w:lang w:eastAsia="zh-CN"/>
        </w:rPr>
        <w:t>此，</w:t>
      </w:r>
      <w:r>
        <w:rPr>
          <w:rFonts w:hint="default" w:ascii="Times New Roman" w:hAnsi="Times New Roman" w:eastAsia="方正仿宋简体" w:cs="Times New Roman"/>
          <w:sz w:val="36"/>
          <w:szCs w:val="36"/>
        </w:rPr>
        <w:t>我代表新城街道党工委、办事处，</w:t>
      </w:r>
      <w:r>
        <w:rPr>
          <w:rFonts w:hint="default" w:ascii="Times New Roman" w:hAnsi="Times New Roman" w:eastAsia="方正仿宋简体" w:cs="Times New Roman"/>
          <w:sz w:val="36"/>
          <w:szCs w:val="36"/>
          <w:lang w:val="en-US" w:eastAsia="zh-CN"/>
        </w:rPr>
        <w:t>向辛勤工作在基层一线工作岗位上的同志们表示衷心的感谢和诚挚的问候</w:t>
      </w:r>
      <w:r>
        <w:rPr>
          <w:rFonts w:hint="default" w:ascii="Times New Roman" w:hAnsi="Times New Roman" w:eastAsia="方正仿宋简体" w:cs="Times New Roman"/>
          <w:sz w:val="36"/>
          <w:szCs w:val="36"/>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720" w:firstLineChars="200"/>
        <w:textAlignment w:val="auto"/>
        <w:rPr>
          <w:rFonts w:hint="default" w:ascii="Times New Roman" w:hAnsi="Times New Roman" w:eastAsia="方正仿宋简体" w:cs="Times New Roman"/>
          <w:sz w:val="36"/>
          <w:szCs w:val="36"/>
        </w:rPr>
      </w:pPr>
      <w:r>
        <w:rPr>
          <w:rFonts w:hint="default" w:ascii="Times New Roman" w:hAnsi="Times New Roman" w:eastAsia="方正仿宋简体" w:cs="Times New Roman"/>
          <w:sz w:val="36"/>
          <w:szCs w:val="36"/>
        </w:rPr>
        <w:t>刚才，</w:t>
      </w:r>
      <w:r>
        <w:rPr>
          <w:rFonts w:hint="default" w:ascii="Times New Roman" w:hAnsi="Times New Roman" w:eastAsia="方正仿宋简体" w:cs="Times New Roman"/>
          <w:sz w:val="36"/>
          <w:szCs w:val="36"/>
          <w:lang w:eastAsia="zh-CN"/>
        </w:rPr>
        <w:t>针对今年</w:t>
      </w:r>
      <w:r>
        <w:rPr>
          <w:rFonts w:hint="default" w:ascii="Times New Roman" w:hAnsi="Times New Roman" w:eastAsia="方正仿宋简体" w:cs="Times New Roman"/>
          <w:sz w:val="36"/>
          <w:szCs w:val="36"/>
          <w:lang w:val="en-US" w:eastAsia="zh-CN"/>
        </w:rPr>
        <w:t>街道</w:t>
      </w:r>
      <w:r>
        <w:rPr>
          <w:rFonts w:hint="default" w:ascii="Times New Roman" w:hAnsi="Times New Roman" w:eastAsia="方正仿宋简体" w:cs="Times New Roman"/>
          <w:sz w:val="36"/>
          <w:szCs w:val="36"/>
        </w:rPr>
        <w:t>组织、宣传、统战</w:t>
      </w:r>
      <w:r>
        <w:rPr>
          <w:rFonts w:hint="default" w:ascii="Times New Roman" w:hAnsi="Times New Roman" w:eastAsia="方正仿宋简体" w:cs="Times New Roman"/>
          <w:sz w:val="36"/>
          <w:szCs w:val="36"/>
          <w:lang w:eastAsia="zh-CN"/>
        </w:rPr>
        <w:t>、</w:t>
      </w:r>
      <w:r>
        <w:rPr>
          <w:rFonts w:hint="default" w:ascii="Times New Roman" w:hAnsi="Times New Roman" w:eastAsia="方正仿宋简体" w:cs="Times New Roman"/>
          <w:sz w:val="36"/>
          <w:szCs w:val="36"/>
        </w:rPr>
        <w:t>政法工作</w:t>
      </w:r>
      <w:r>
        <w:rPr>
          <w:rFonts w:hint="default" w:ascii="Times New Roman" w:hAnsi="Times New Roman" w:eastAsia="方正仿宋简体" w:cs="Times New Roman"/>
          <w:sz w:val="36"/>
          <w:szCs w:val="36"/>
          <w:lang w:eastAsia="zh-CN"/>
        </w:rPr>
        <w:t>重点任务，</w:t>
      </w:r>
      <w:r>
        <w:rPr>
          <w:rFonts w:hint="eastAsia" w:ascii="Times New Roman" w:hAnsi="Times New Roman" w:eastAsia="方正仿宋简体" w:cs="Times New Roman"/>
          <w:sz w:val="36"/>
          <w:szCs w:val="36"/>
          <w:lang w:eastAsia="zh-CN"/>
        </w:rPr>
        <w:t>几位分管领导</w:t>
      </w:r>
      <w:r>
        <w:rPr>
          <w:rFonts w:hint="default" w:ascii="Times New Roman" w:hAnsi="Times New Roman" w:eastAsia="方正仿宋简体" w:cs="Times New Roman"/>
          <w:sz w:val="36"/>
          <w:szCs w:val="36"/>
          <w:lang w:val="en-US" w:eastAsia="zh-CN"/>
        </w:rPr>
        <w:t>已经做了具体的安排</w:t>
      </w:r>
      <w:r>
        <w:rPr>
          <w:rFonts w:hint="default" w:ascii="Times New Roman" w:hAnsi="Times New Roman" w:eastAsia="方正仿宋简体" w:cs="Times New Roman"/>
          <w:sz w:val="36"/>
          <w:szCs w:val="36"/>
        </w:rPr>
        <w:t>部署，</w:t>
      </w:r>
      <w:r>
        <w:rPr>
          <w:rFonts w:hint="default" w:ascii="Times New Roman" w:hAnsi="Times New Roman" w:eastAsia="方正仿宋简体" w:cs="Times New Roman"/>
          <w:sz w:val="36"/>
          <w:szCs w:val="36"/>
          <w:lang w:eastAsia="zh-CN"/>
        </w:rPr>
        <w:t>下面，结合</w:t>
      </w:r>
      <w:r>
        <w:rPr>
          <w:rFonts w:hint="default" w:ascii="Times New Roman" w:hAnsi="Times New Roman" w:eastAsia="方正仿宋简体" w:cs="Times New Roman"/>
          <w:sz w:val="36"/>
          <w:szCs w:val="36"/>
          <w:lang w:val="en-US" w:eastAsia="zh-CN"/>
        </w:rPr>
        <w:t>街道中心任务目标和工作实际，我再讲三点意见</w:t>
      </w:r>
      <w:r>
        <w:rPr>
          <w:rFonts w:hint="default" w:ascii="Times New Roman" w:hAnsi="Times New Roman" w:eastAsia="方正仿宋简体" w:cs="Times New Roman"/>
          <w:sz w:val="36"/>
          <w:szCs w:val="36"/>
        </w:rPr>
        <w:t>。</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both"/>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一、</w:t>
      </w:r>
      <w:r>
        <w:rPr>
          <w:rFonts w:hint="eastAsia" w:ascii="黑体" w:hAnsi="黑体" w:eastAsia="黑体" w:cs="黑体"/>
          <w:sz w:val="36"/>
          <w:szCs w:val="36"/>
        </w:rPr>
        <w:t>强化政治建设，</w:t>
      </w:r>
      <w:r>
        <w:rPr>
          <w:rFonts w:hint="eastAsia" w:ascii="黑体" w:hAnsi="黑体" w:eastAsia="黑体" w:cs="黑体"/>
          <w:sz w:val="36"/>
          <w:szCs w:val="36"/>
          <w:lang w:val="en-US" w:eastAsia="zh-CN"/>
        </w:rPr>
        <w:t>不断强化</w:t>
      </w:r>
      <w:r>
        <w:rPr>
          <w:rFonts w:hint="eastAsia" w:ascii="黑体" w:hAnsi="黑体" w:eastAsia="黑体" w:cs="黑体"/>
          <w:sz w:val="36"/>
          <w:szCs w:val="36"/>
          <w:lang w:eastAsia="zh-CN"/>
        </w:rPr>
        <w:t>使命担当意识</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both"/>
        <w:textAlignment w:val="auto"/>
        <w:rPr>
          <w:rFonts w:hint="default" w:ascii="Times New Roman" w:hAnsi="Times New Roman" w:eastAsia="方正仿宋简体" w:cs="Times New Roman"/>
          <w:sz w:val="36"/>
          <w:szCs w:val="36"/>
          <w:highlight w:val="none"/>
          <w:lang w:val="en-US" w:eastAsia="zh-CN"/>
        </w:rPr>
      </w:pPr>
      <w:r>
        <w:rPr>
          <w:rFonts w:hint="default" w:ascii="Times New Roman" w:hAnsi="Times New Roman" w:eastAsia="方正仿宋简体" w:cs="Times New Roman"/>
          <w:sz w:val="36"/>
          <w:szCs w:val="36"/>
          <w:lang w:val="en-US" w:eastAsia="zh-CN"/>
        </w:rPr>
        <w:t>今年是新中国成立75周年，是落实党的二十大精神、实现“十四五”规划和“跨越赶超”的关键一年。街道、社区全体干部</w:t>
      </w:r>
      <w:r>
        <w:rPr>
          <w:rFonts w:hint="default" w:ascii="Times New Roman" w:hAnsi="Times New Roman" w:eastAsia="方正仿宋简体" w:cs="Times New Roman"/>
          <w:sz w:val="36"/>
          <w:szCs w:val="36"/>
          <w:highlight w:val="none"/>
          <w:lang w:val="en-US" w:eastAsia="zh-CN"/>
        </w:rPr>
        <w:t>要铆足干劲抓落实、乘胜而上谋发展，全面聚焦主责主业，深化落实各项举措，紧盯任务目标，充分发挥党建引领高质量发展的保障作用，</w:t>
      </w:r>
      <w:r>
        <w:rPr>
          <w:rFonts w:hint="default" w:ascii="Times New Roman" w:hAnsi="Times New Roman" w:eastAsia="方正仿宋简体" w:cs="Times New Roman"/>
          <w:sz w:val="36"/>
          <w:szCs w:val="36"/>
        </w:rPr>
        <w:t>更好地为大局服务、为发展服务、为群众服务</w:t>
      </w:r>
      <w:r>
        <w:rPr>
          <w:rFonts w:hint="default" w:ascii="Times New Roman" w:hAnsi="Times New Roman" w:eastAsia="方正仿宋简体" w:cs="Times New Roman"/>
          <w:sz w:val="36"/>
          <w:szCs w:val="36"/>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both"/>
        <w:textAlignment w:val="auto"/>
        <w:rPr>
          <w:rFonts w:hint="eastAsia" w:ascii="Times New Roman" w:hAnsi="Times New Roman" w:eastAsia="方正仿宋简体" w:cs="Times New Roman"/>
          <w:b/>
          <w:bCs/>
          <w:sz w:val="36"/>
          <w:szCs w:val="36"/>
          <w:highlight w:val="none"/>
          <w:lang w:val="en-US" w:eastAsia="zh-CN"/>
        </w:rPr>
      </w:pPr>
      <w:r>
        <w:rPr>
          <w:rFonts w:hint="eastAsia" w:ascii="Times New Roman" w:hAnsi="Times New Roman" w:eastAsia="方正仿宋简体" w:cs="Times New Roman"/>
          <w:sz w:val="36"/>
          <w:szCs w:val="36"/>
          <w:highlight w:val="none"/>
          <w:lang w:val="en-US" w:eastAsia="zh-CN"/>
        </w:rPr>
        <w:t>上周，开发区召开了党群工作会议，对各项重点工作进行了安排部署。</w:t>
      </w:r>
      <w:r>
        <w:rPr>
          <w:rFonts w:hint="default" w:ascii="Times New Roman" w:hAnsi="Times New Roman" w:eastAsia="方正仿宋简体" w:cs="Times New Roman"/>
          <w:sz w:val="36"/>
          <w:szCs w:val="36"/>
          <w:highlight w:val="none"/>
          <w:lang w:val="en-US" w:eastAsia="zh-CN"/>
        </w:rPr>
        <w:t>街道党工委</w:t>
      </w:r>
      <w:r>
        <w:rPr>
          <w:rFonts w:hint="eastAsia" w:ascii="Times New Roman" w:hAnsi="Times New Roman" w:eastAsia="方正仿宋简体" w:cs="Times New Roman"/>
          <w:sz w:val="36"/>
          <w:szCs w:val="36"/>
          <w:highlight w:val="none"/>
          <w:lang w:val="en-US" w:eastAsia="zh-CN"/>
        </w:rPr>
        <w:t>结合辖区实际，确定了今年的努力方向和奋斗目标：</w:t>
      </w:r>
      <w:r>
        <w:rPr>
          <w:rFonts w:hint="eastAsia" w:ascii="Times New Roman" w:hAnsi="Times New Roman" w:eastAsia="方正仿宋简体" w:cs="Times New Roman"/>
          <w:b/>
          <w:bCs/>
          <w:sz w:val="36"/>
          <w:szCs w:val="36"/>
          <w:highlight w:val="none"/>
          <w:lang w:val="en-US" w:eastAsia="zh-CN"/>
        </w:rPr>
        <w:t>以学习贯彻习近平新时代中国特色社会主义思想和党的二十大、二十届二中全会精神为指引，全面落实从严治党总要求，强化党建工作责任，巩固深化主题教育成果，持续推进“感党恩、听党话、跟党走”群众教育实践活动，积极争创“通辽市民族团结示范单位”，夯实基层党建工作基础，打造城市党建新特色新亮点，为新城街道各项工作高质量发展提供坚强的组织保障。</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both"/>
        <w:textAlignment w:val="auto"/>
        <w:rPr>
          <w:rFonts w:hint="default" w:ascii="Times New Roman" w:hAnsi="Times New Roman" w:eastAsia="方正仿宋简体" w:cs="Times New Roman"/>
          <w:b w:val="0"/>
          <w:bCs w:val="0"/>
          <w:sz w:val="36"/>
          <w:szCs w:val="36"/>
        </w:rPr>
      </w:pPr>
      <w:r>
        <w:rPr>
          <w:rFonts w:hint="default" w:ascii="Times New Roman" w:hAnsi="Times New Roman" w:eastAsia="方正仿宋简体" w:cs="Times New Roman"/>
          <w:sz w:val="36"/>
          <w:szCs w:val="36"/>
          <w:highlight w:val="none"/>
          <w:lang w:val="en-US" w:eastAsia="zh-CN"/>
        </w:rPr>
        <w:t>街道党工委领导班子要</w:t>
      </w:r>
      <w:r>
        <w:rPr>
          <w:rFonts w:hint="eastAsia" w:ascii="Times New Roman" w:hAnsi="Times New Roman" w:eastAsia="方正仿宋简体" w:cs="Times New Roman"/>
          <w:sz w:val="36"/>
          <w:szCs w:val="36"/>
          <w:highlight w:val="none"/>
          <w:lang w:val="en-US" w:eastAsia="zh-CN"/>
        </w:rPr>
        <w:t>提高政治站位、厘清工作思路、明确任务目标</w:t>
      </w:r>
      <w:r>
        <w:rPr>
          <w:rFonts w:hint="default" w:ascii="Times New Roman" w:hAnsi="Times New Roman" w:eastAsia="方正仿宋简体" w:cs="Times New Roman"/>
          <w:sz w:val="36"/>
          <w:szCs w:val="36"/>
          <w:highlight w:val="none"/>
          <w:lang w:val="en-US" w:eastAsia="zh-CN"/>
        </w:rPr>
        <w:t>，</w:t>
      </w:r>
      <w:r>
        <w:rPr>
          <w:rFonts w:hint="eastAsia" w:ascii="Times New Roman" w:hAnsi="Times New Roman" w:eastAsia="方正仿宋简体" w:cs="Times New Roman"/>
          <w:sz w:val="36"/>
          <w:szCs w:val="36"/>
          <w:highlight w:val="none"/>
          <w:lang w:val="en-US" w:eastAsia="zh-CN"/>
        </w:rPr>
        <w:t>主动谋划、靠前指挥、真抓实干，确保各项工作落地见效；街道各社区、各部门要深刻认识到党群工作的重要性和紧迫性，</w:t>
      </w:r>
      <w:r>
        <w:rPr>
          <w:rFonts w:hint="default" w:ascii="Times New Roman" w:hAnsi="Times New Roman" w:eastAsia="方正仿宋简体" w:cs="Times New Roman"/>
          <w:sz w:val="36"/>
          <w:szCs w:val="36"/>
          <w:highlight w:val="none"/>
          <w:lang w:val="en-US" w:eastAsia="zh-CN"/>
        </w:rPr>
        <w:t>积极创新工作举措</w:t>
      </w:r>
      <w:r>
        <w:rPr>
          <w:rFonts w:hint="eastAsia" w:ascii="Times New Roman" w:hAnsi="Times New Roman" w:eastAsia="方正仿宋简体" w:cs="Times New Roman"/>
          <w:sz w:val="36"/>
          <w:szCs w:val="36"/>
          <w:highlight w:val="none"/>
          <w:lang w:val="en-US" w:eastAsia="zh-CN"/>
        </w:rPr>
        <w:t>、全力完成任务目标</w:t>
      </w:r>
      <w:r>
        <w:rPr>
          <w:rFonts w:hint="default" w:ascii="Times New Roman" w:hAnsi="Times New Roman" w:eastAsia="方正仿宋简体" w:cs="Times New Roman"/>
          <w:sz w:val="36"/>
          <w:szCs w:val="36"/>
          <w:highlight w:val="none"/>
          <w:lang w:val="en-US" w:eastAsia="zh-CN"/>
        </w:rPr>
        <w:t>，</w:t>
      </w:r>
      <w:r>
        <w:rPr>
          <w:rFonts w:hint="eastAsia" w:ascii="Times New Roman" w:hAnsi="Times New Roman" w:eastAsia="方正仿宋简体" w:cs="Times New Roman"/>
          <w:sz w:val="36"/>
          <w:szCs w:val="36"/>
          <w:highlight w:val="none"/>
          <w:lang w:val="en-US" w:eastAsia="zh-CN"/>
        </w:rPr>
        <w:t>以功成必定有我的担当</w:t>
      </w:r>
      <w:r>
        <w:rPr>
          <w:rFonts w:hint="default" w:ascii="Times New Roman" w:hAnsi="Times New Roman" w:eastAsia="方正仿宋简体" w:cs="Times New Roman"/>
          <w:sz w:val="36"/>
          <w:szCs w:val="36"/>
        </w:rPr>
        <w:t>践行新时代党的建设总要求，把思想和行动统</w:t>
      </w:r>
      <w:r>
        <w:rPr>
          <w:rFonts w:hint="eastAsia" w:ascii="Times New Roman" w:hAnsi="Times New Roman" w:eastAsia="方正仿宋简体" w:cs="Times New Roman"/>
          <w:sz w:val="36"/>
          <w:szCs w:val="36"/>
          <w:lang w:eastAsia="zh-CN"/>
        </w:rPr>
        <w:t>一到街道党工委</w:t>
      </w:r>
      <w:r>
        <w:rPr>
          <w:rFonts w:hint="default" w:ascii="Times New Roman" w:hAnsi="Times New Roman" w:eastAsia="方正仿宋简体" w:cs="Times New Roman"/>
          <w:sz w:val="36"/>
          <w:szCs w:val="36"/>
          <w:lang w:val="en-US" w:eastAsia="zh-CN"/>
        </w:rPr>
        <w:t>的</w:t>
      </w:r>
      <w:r>
        <w:rPr>
          <w:rFonts w:hint="default" w:ascii="Times New Roman" w:hAnsi="Times New Roman" w:eastAsia="方正仿宋简体" w:cs="Times New Roman"/>
          <w:sz w:val="36"/>
          <w:szCs w:val="36"/>
        </w:rPr>
        <w:t>决策部署上来，求真务实，</w:t>
      </w:r>
      <w:r>
        <w:rPr>
          <w:rFonts w:hint="eastAsia" w:ascii="Times New Roman" w:hAnsi="Times New Roman" w:eastAsia="方正仿宋简体" w:cs="Times New Roman"/>
          <w:sz w:val="36"/>
          <w:szCs w:val="36"/>
          <w:lang w:eastAsia="zh-CN"/>
        </w:rPr>
        <w:t>奋勇争先</w:t>
      </w:r>
      <w:r>
        <w:rPr>
          <w:rFonts w:hint="default" w:ascii="Times New Roman" w:hAnsi="Times New Roman" w:eastAsia="方正仿宋简体" w:cs="Times New Roman"/>
          <w:sz w:val="36"/>
          <w:szCs w:val="36"/>
        </w:rPr>
        <w:t>，</w:t>
      </w:r>
      <w:r>
        <w:rPr>
          <w:rFonts w:hint="eastAsia" w:ascii="Times New Roman" w:hAnsi="Times New Roman" w:eastAsia="方正仿宋简体" w:cs="Times New Roman"/>
          <w:sz w:val="36"/>
          <w:szCs w:val="36"/>
          <w:lang w:eastAsia="zh-CN"/>
        </w:rPr>
        <w:t>争创</w:t>
      </w:r>
      <w:r>
        <w:rPr>
          <w:rFonts w:hint="default" w:ascii="Times New Roman" w:hAnsi="Times New Roman" w:eastAsia="方正仿宋简体" w:cs="Times New Roman"/>
          <w:b w:val="0"/>
          <w:bCs w:val="0"/>
          <w:sz w:val="36"/>
          <w:szCs w:val="36"/>
        </w:rPr>
        <w:t>新城街道各项事业高质量发展</w:t>
      </w:r>
      <w:r>
        <w:rPr>
          <w:rFonts w:hint="eastAsia" w:ascii="Times New Roman" w:hAnsi="Times New Roman" w:eastAsia="方正仿宋简体" w:cs="Times New Roman"/>
          <w:b w:val="0"/>
          <w:bCs w:val="0"/>
          <w:sz w:val="36"/>
          <w:szCs w:val="36"/>
          <w:lang w:eastAsia="zh-CN"/>
        </w:rPr>
        <w:t>新局面</w:t>
      </w:r>
      <w:r>
        <w:rPr>
          <w:rFonts w:hint="default" w:ascii="Times New Roman" w:hAnsi="Times New Roman" w:eastAsia="方正仿宋简体" w:cs="Times New Roman"/>
          <w:b w:val="0"/>
          <w:bCs w:val="0"/>
          <w:sz w:val="36"/>
          <w:szCs w:val="36"/>
        </w:rPr>
        <w:t>。</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both"/>
        <w:textAlignment w:val="auto"/>
        <w:rPr>
          <w:rFonts w:hint="eastAsia" w:ascii="方正黑体简体" w:hAnsi="方正黑体简体" w:eastAsia="方正黑体简体" w:cs="方正黑体简体"/>
          <w:sz w:val="36"/>
          <w:szCs w:val="36"/>
          <w:lang w:val="en-US" w:eastAsia="zh-CN"/>
        </w:rPr>
      </w:pPr>
      <w:r>
        <w:rPr>
          <w:rFonts w:hint="eastAsia" w:ascii="方正黑体简体" w:hAnsi="方正黑体简体" w:eastAsia="方正黑体简体" w:cs="方正黑体简体"/>
          <w:sz w:val="36"/>
          <w:szCs w:val="36"/>
          <w:lang w:val="en-US" w:eastAsia="zh-CN"/>
        </w:rPr>
        <w:t>二、突出党建引领，推动党群工作走深走实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left"/>
        <w:textAlignment w:val="auto"/>
        <w:rPr>
          <w:rFonts w:hint="default" w:ascii="Times New Roman" w:hAnsi="Times New Roman" w:eastAsia="方正仿宋简体" w:cs="Times New Roman"/>
          <w:sz w:val="36"/>
          <w:szCs w:val="36"/>
          <w:highlight w:val="none"/>
        </w:rPr>
      </w:pPr>
      <w:r>
        <w:rPr>
          <w:rFonts w:hint="default" w:ascii="Times New Roman" w:hAnsi="Times New Roman" w:eastAsia="方正仿宋简体" w:cs="Times New Roman"/>
          <w:sz w:val="36"/>
          <w:szCs w:val="36"/>
          <w:highlight w:val="none"/>
        </w:rPr>
        <w:t>我们要紧紧围绕党的中心工作，明确</w:t>
      </w:r>
      <w:r>
        <w:rPr>
          <w:rFonts w:hint="default" w:ascii="Times New Roman" w:hAnsi="Times New Roman" w:eastAsia="方正仿宋简体" w:cs="Times New Roman"/>
          <w:sz w:val="36"/>
          <w:szCs w:val="36"/>
          <w:highlight w:val="none"/>
          <w:lang w:eastAsia="zh-CN"/>
        </w:rPr>
        <w:t>党群</w:t>
      </w:r>
      <w:r>
        <w:rPr>
          <w:rFonts w:hint="default" w:ascii="Times New Roman" w:hAnsi="Times New Roman" w:eastAsia="方正仿宋简体" w:cs="Times New Roman"/>
          <w:sz w:val="36"/>
          <w:szCs w:val="36"/>
          <w:highlight w:val="none"/>
        </w:rPr>
        <w:t>工作方向、找准定位、不断创新</w:t>
      </w:r>
      <w:r>
        <w:rPr>
          <w:rFonts w:hint="default" w:ascii="Times New Roman" w:hAnsi="Times New Roman" w:eastAsia="方正仿宋简体" w:cs="Times New Roman"/>
          <w:sz w:val="36"/>
          <w:szCs w:val="36"/>
          <w:highlight w:val="none"/>
          <w:lang w:eastAsia="zh-CN"/>
        </w:rPr>
        <w:t>，</w:t>
      </w:r>
      <w:r>
        <w:rPr>
          <w:rFonts w:hint="default" w:ascii="Times New Roman" w:hAnsi="Times New Roman" w:eastAsia="方正仿宋简体" w:cs="Times New Roman"/>
          <w:sz w:val="36"/>
          <w:szCs w:val="36"/>
          <w:highlight w:val="none"/>
          <w:lang w:val="en-US" w:eastAsia="zh-CN"/>
        </w:rPr>
        <w:t>切实提高党群工作水平</w:t>
      </w:r>
      <w:r>
        <w:rPr>
          <w:rFonts w:hint="default" w:ascii="Times New Roman" w:hAnsi="Times New Roman" w:eastAsia="方正仿宋简体" w:cs="Times New Roman"/>
          <w:sz w:val="36"/>
          <w:szCs w:val="36"/>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3" w:firstLineChars="200"/>
        <w:jc w:val="left"/>
        <w:textAlignment w:val="auto"/>
        <w:rPr>
          <w:rFonts w:hint="eastAsia" w:ascii="Times New Roman" w:hAnsi="Times New Roman" w:eastAsia="方正仿宋简体" w:cs="Times New Roman"/>
          <w:b w:val="0"/>
          <w:bCs w:val="0"/>
          <w:sz w:val="36"/>
          <w:szCs w:val="36"/>
          <w:highlight w:val="none"/>
          <w:lang w:val="en-US" w:eastAsia="zh-CN"/>
        </w:rPr>
      </w:pPr>
      <w:r>
        <w:rPr>
          <w:rFonts w:hint="eastAsia" w:ascii="Times New Roman" w:hAnsi="Times New Roman" w:eastAsia="方正仿宋简体" w:cs="Times New Roman"/>
          <w:b/>
          <w:bCs/>
          <w:sz w:val="36"/>
          <w:szCs w:val="36"/>
          <w:highlight w:val="none"/>
          <w:lang w:eastAsia="zh-CN"/>
        </w:rPr>
        <w:t>在组织工作上</w:t>
      </w:r>
      <w:r>
        <w:rPr>
          <w:rFonts w:hint="eastAsia" w:ascii="Times New Roman" w:hAnsi="Times New Roman" w:eastAsia="方正仿宋简体" w:cs="Times New Roman"/>
          <w:sz w:val="36"/>
          <w:szCs w:val="36"/>
          <w:highlight w:val="none"/>
          <w:lang w:eastAsia="zh-CN"/>
        </w:rPr>
        <w:t>，</w:t>
      </w:r>
      <w:r>
        <w:rPr>
          <w:rFonts w:hint="eastAsia" w:ascii="Times New Roman" w:hAnsi="Times New Roman" w:eastAsia="方正仿宋简体" w:cs="Times New Roman"/>
          <w:b/>
          <w:bCs/>
          <w:sz w:val="36"/>
          <w:szCs w:val="36"/>
          <w:highlight w:val="none"/>
          <w:lang w:eastAsia="zh-CN"/>
        </w:rPr>
        <w:t>一是</w:t>
      </w:r>
      <w:r>
        <w:rPr>
          <w:rFonts w:hint="eastAsia" w:ascii="Times New Roman" w:hAnsi="Times New Roman" w:eastAsia="方正仿宋简体" w:cs="Times New Roman"/>
          <w:b w:val="0"/>
          <w:bCs w:val="0"/>
          <w:sz w:val="36"/>
          <w:szCs w:val="36"/>
          <w:highlight w:val="none"/>
          <w:lang w:val="en-US" w:eastAsia="zh-CN"/>
        </w:rPr>
        <w:t>要</w:t>
      </w:r>
      <w:r>
        <w:rPr>
          <w:rFonts w:hint="default" w:ascii="Times New Roman" w:hAnsi="Times New Roman" w:eastAsia="方正仿宋简体" w:cs="Times New Roman"/>
          <w:b w:val="0"/>
          <w:bCs w:val="0"/>
          <w:i w:val="0"/>
          <w:iCs w:val="0"/>
          <w:color w:val="auto"/>
          <w:kern w:val="2"/>
          <w:sz w:val="36"/>
          <w:szCs w:val="36"/>
          <w:highlight w:val="none"/>
          <w:vertAlign w:val="baseline"/>
          <w:lang w:val="en-US" w:eastAsia="zh-CN" w:bidi="ar-SA"/>
        </w:rPr>
        <w:t>建立党群服务中心优化提升常态长效机制</w:t>
      </w:r>
      <w:r>
        <w:rPr>
          <w:rFonts w:hint="eastAsia" w:ascii="Times New Roman" w:hAnsi="Times New Roman" w:eastAsia="方正仿宋简体" w:cs="Times New Roman"/>
          <w:b w:val="0"/>
          <w:bCs w:val="0"/>
          <w:i w:val="0"/>
          <w:iCs w:val="0"/>
          <w:color w:val="auto"/>
          <w:kern w:val="2"/>
          <w:sz w:val="36"/>
          <w:szCs w:val="36"/>
          <w:highlight w:val="none"/>
          <w:vertAlign w:val="baseline"/>
          <w:lang w:val="en-US" w:eastAsia="zh-CN" w:bidi="ar-SA"/>
        </w:rPr>
        <w:t>，争取</w:t>
      </w:r>
      <w:r>
        <w:rPr>
          <w:rFonts w:hint="default" w:ascii="Times New Roman" w:hAnsi="Times New Roman" w:eastAsia="方正仿宋简体" w:cs="Times New Roman"/>
          <w:b w:val="0"/>
          <w:bCs w:val="0"/>
          <w:color w:val="auto"/>
          <w:sz w:val="36"/>
          <w:szCs w:val="36"/>
        </w:rPr>
        <w:t>社区专项资金</w:t>
      </w:r>
      <w:r>
        <w:rPr>
          <w:rFonts w:hint="eastAsia" w:ascii="Times New Roman" w:hAnsi="Times New Roman" w:eastAsia="方正仿宋简体" w:cs="Times New Roman"/>
          <w:b w:val="0"/>
          <w:bCs w:val="0"/>
          <w:color w:val="auto"/>
          <w:sz w:val="36"/>
          <w:szCs w:val="36"/>
          <w:lang w:eastAsia="zh-CN"/>
        </w:rPr>
        <w:t>打造新成立</w:t>
      </w:r>
      <w:r>
        <w:rPr>
          <w:rFonts w:hint="eastAsia" w:ascii="Times New Roman" w:hAnsi="Times New Roman" w:eastAsia="方正仿宋简体" w:cs="Times New Roman"/>
          <w:b w:val="0"/>
          <w:bCs w:val="0"/>
          <w:color w:val="auto"/>
          <w:sz w:val="36"/>
          <w:szCs w:val="36"/>
          <w:lang w:val="en-US" w:eastAsia="zh-CN"/>
        </w:rPr>
        <w:t>的</w:t>
      </w:r>
      <w:r>
        <w:rPr>
          <w:rFonts w:hint="default" w:ascii="Times New Roman" w:hAnsi="Times New Roman" w:eastAsia="方正仿宋简体" w:cs="Times New Roman"/>
          <w:b w:val="0"/>
          <w:bCs w:val="0"/>
          <w:color w:val="auto"/>
          <w:sz w:val="36"/>
          <w:szCs w:val="36"/>
          <w:lang w:val="en-US" w:eastAsia="zh-CN"/>
        </w:rPr>
        <w:t>璟苑</w:t>
      </w:r>
      <w:r>
        <w:rPr>
          <w:rFonts w:hint="eastAsia" w:ascii="Times New Roman" w:hAnsi="Times New Roman" w:eastAsia="方正仿宋简体" w:cs="Times New Roman"/>
          <w:b w:val="0"/>
          <w:bCs w:val="0"/>
          <w:color w:val="auto"/>
          <w:sz w:val="36"/>
          <w:szCs w:val="36"/>
          <w:lang w:val="en-US" w:eastAsia="zh-CN"/>
        </w:rPr>
        <w:t>社区、富力新城社区党群服务中心和完成希望新城社区</w:t>
      </w:r>
      <w:r>
        <w:rPr>
          <w:rFonts w:hint="default" w:ascii="Times New Roman" w:hAnsi="Times New Roman" w:eastAsia="方正仿宋简体" w:cs="Times New Roman"/>
          <w:b w:val="0"/>
          <w:bCs w:val="0"/>
          <w:color w:val="auto"/>
          <w:sz w:val="36"/>
          <w:szCs w:val="36"/>
          <w:lang w:eastAsia="zh-CN"/>
        </w:rPr>
        <w:t>党群服务中心</w:t>
      </w:r>
      <w:r>
        <w:rPr>
          <w:rFonts w:hint="eastAsia" w:ascii="Times New Roman" w:hAnsi="Times New Roman" w:eastAsia="方正仿宋简体" w:cs="Times New Roman"/>
          <w:b w:val="0"/>
          <w:bCs w:val="0"/>
          <w:color w:val="auto"/>
          <w:sz w:val="36"/>
          <w:szCs w:val="36"/>
          <w:lang w:val="en-US" w:eastAsia="zh-CN"/>
        </w:rPr>
        <w:t>迁址后的</w:t>
      </w:r>
      <w:r>
        <w:rPr>
          <w:rFonts w:hint="default" w:ascii="Times New Roman" w:hAnsi="Times New Roman" w:eastAsia="方正仿宋简体" w:cs="Times New Roman"/>
          <w:b w:val="0"/>
          <w:bCs w:val="0"/>
          <w:color w:val="auto"/>
          <w:sz w:val="36"/>
          <w:szCs w:val="36"/>
        </w:rPr>
        <w:t>升级</w:t>
      </w:r>
      <w:r>
        <w:rPr>
          <w:rFonts w:hint="eastAsia" w:ascii="Times New Roman" w:hAnsi="Times New Roman" w:eastAsia="方正仿宋简体" w:cs="Times New Roman"/>
          <w:b w:val="0"/>
          <w:bCs w:val="0"/>
          <w:color w:val="auto"/>
          <w:sz w:val="36"/>
          <w:szCs w:val="36"/>
          <w:lang w:eastAsia="zh-CN"/>
        </w:rPr>
        <w:t>改造</w:t>
      </w:r>
      <w:r>
        <w:rPr>
          <w:rFonts w:hint="eastAsia" w:ascii="Times New Roman" w:hAnsi="Times New Roman" w:eastAsia="方正仿宋简体" w:cs="Times New Roman"/>
          <w:b w:val="0"/>
          <w:bCs w:val="0"/>
          <w:sz w:val="36"/>
          <w:szCs w:val="36"/>
          <w:highlight w:val="none"/>
          <w:lang w:val="en-US" w:eastAsia="zh-CN"/>
        </w:rPr>
        <w:t>，扎实推进党群服务中心从“建好”向“用优”转变，真正把党群服务中心建设成为群众想来、爱来、盼来的活动场所和基层党组织密切联系群众的主阵地。</w:t>
      </w:r>
      <w:r>
        <w:rPr>
          <w:rFonts w:hint="eastAsia" w:ascii="Times New Roman" w:hAnsi="Times New Roman" w:eastAsia="方正仿宋简体" w:cs="Times New Roman"/>
          <w:b/>
          <w:bCs/>
          <w:sz w:val="36"/>
          <w:szCs w:val="36"/>
          <w:highlight w:val="none"/>
          <w:lang w:val="en-US" w:eastAsia="zh-CN"/>
        </w:rPr>
        <w:t>二是</w:t>
      </w:r>
      <w:r>
        <w:rPr>
          <w:rFonts w:hint="eastAsia" w:ascii="Times New Roman" w:hAnsi="Times New Roman" w:eastAsia="方正仿宋简体" w:cs="Times New Roman"/>
          <w:b w:val="0"/>
          <w:bCs w:val="0"/>
          <w:sz w:val="36"/>
          <w:szCs w:val="36"/>
          <w:highlight w:val="none"/>
          <w:lang w:val="en-US" w:eastAsia="zh-CN"/>
        </w:rPr>
        <w:t>要</w:t>
      </w:r>
      <w:r>
        <w:rPr>
          <w:rFonts w:hint="default" w:ascii="Times New Roman" w:hAnsi="Times New Roman" w:eastAsia="方正仿宋简体" w:cs="Times New Roman"/>
          <w:sz w:val="36"/>
          <w:szCs w:val="36"/>
          <w:highlight w:val="none"/>
        </w:rPr>
        <w:t>充分发挥基层党组织的政治核心作用</w:t>
      </w:r>
      <w:r>
        <w:rPr>
          <w:rFonts w:hint="eastAsia" w:ascii="Times New Roman" w:hAnsi="Times New Roman" w:eastAsia="方正仿宋简体" w:cs="Times New Roman"/>
          <w:sz w:val="36"/>
          <w:szCs w:val="36"/>
          <w:highlight w:val="none"/>
          <w:lang w:val="en-US" w:eastAsia="zh-CN"/>
        </w:rPr>
        <w:t>和</w:t>
      </w:r>
      <w:r>
        <w:rPr>
          <w:rFonts w:hint="default" w:ascii="Times New Roman" w:hAnsi="Times New Roman" w:eastAsia="方正仿宋简体" w:cs="Times New Roman"/>
          <w:sz w:val="36"/>
          <w:szCs w:val="36"/>
          <w:highlight w:val="none"/>
        </w:rPr>
        <w:t>政治优势，将学习贯彻习近平新时代中国特色社会主义思想、</w:t>
      </w:r>
      <w:r>
        <w:rPr>
          <w:rFonts w:hint="eastAsia" w:ascii="Times New Roman" w:hAnsi="Times New Roman" w:eastAsia="方正仿宋简体" w:cs="Times New Roman"/>
          <w:sz w:val="36"/>
          <w:szCs w:val="36"/>
          <w:highlight w:val="none"/>
          <w:lang w:eastAsia="zh-CN"/>
        </w:rPr>
        <w:t>党的二十</w:t>
      </w:r>
      <w:r>
        <w:rPr>
          <w:rFonts w:hint="default" w:ascii="Times New Roman" w:hAnsi="Times New Roman" w:eastAsia="方正仿宋简体" w:cs="Times New Roman"/>
          <w:sz w:val="36"/>
          <w:szCs w:val="36"/>
          <w:highlight w:val="none"/>
        </w:rPr>
        <w:t>大、</w:t>
      </w:r>
      <w:r>
        <w:rPr>
          <w:rFonts w:hint="eastAsia" w:ascii="Times New Roman" w:hAnsi="Times New Roman" w:eastAsia="方正仿宋简体" w:cs="Times New Roman"/>
          <w:sz w:val="36"/>
          <w:szCs w:val="36"/>
          <w:highlight w:val="none"/>
          <w:lang w:eastAsia="zh-CN"/>
        </w:rPr>
        <w:t>二十届二</w:t>
      </w:r>
      <w:r>
        <w:rPr>
          <w:rFonts w:hint="default" w:ascii="Times New Roman" w:hAnsi="Times New Roman" w:eastAsia="方正仿宋简体" w:cs="Times New Roman"/>
          <w:sz w:val="36"/>
          <w:szCs w:val="36"/>
          <w:highlight w:val="none"/>
        </w:rPr>
        <w:t>中全会精神和习近平总书记对内蒙古重要讲话重要指示批示精神作为长期的重大政治任务，</w:t>
      </w:r>
      <w:r>
        <w:rPr>
          <w:rFonts w:hint="eastAsia" w:ascii="Times New Roman" w:hAnsi="Times New Roman" w:eastAsia="方正仿宋简体" w:cs="Times New Roman"/>
          <w:sz w:val="36"/>
          <w:szCs w:val="36"/>
          <w:highlight w:val="none"/>
          <w:lang w:eastAsia="zh-CN"/>
        </w:rPr>
        <w:t>街道</w:t>
      </w:r>
      <w:r>
        <w:rPr>
          <w:rFonts w:hint="default" w:ascii="Times New Roman" w:hAnsi="Times New Roman" w:eastAsia="方正仿宋简体" w:cs="Times New Roman"/>
          <w:sz w:val="36"/>
          <w:szCs w:val="36"/>
          <w:highlight w:val="none"/>
        </w:rPr>
        <w:t>党工委</w:t>
      </w:r>
      <w:r>
        <w:rPr>
          <w:rFonts w:hint="eastAsia" w:ascii="Times New Roman" w:hAnsi="Times New Roman" w:eastAsia="方正仿宋简体" w:cs="Times New Roman"/>
          <w:sz w:val="36"/>
          <w:szCs w:val="36"/>
          <w:highlight w:val="none"/>
          <w:lang w:eastAsia="zh-CN"/>
        </w:rPr>
        <w:t>将</w:t>
      </w:r>
      <w:r>
        <w:rPr>
          <w:rFonts w:hint="default" w:ascii="Times New Roman" w:hAnsi="Times New Roman" w:eastAsia="方正仿宋简体" w:cs="Times New Roman"/>
          <w:sz w:val="36"/>
          <w:szCs w:val="36"/>
          <w:highlight w:val="none"/>
        </w:rPr>
        <w:t>采取专题教学、现场教学、案例教学等方式，力争对全体党员进行集中轮训，巩固</w:t>
      </w:r>
      <w:r>
        <w:rPr>
          <w:rFonts w:hint="eastAsia" w:ascii="Times New Roman" w:hAnsi="Times New Roman" w:eastAsia="方正仿宋简体" w:cs="Times New Roman"/>
          <w:sz w:val="36"/>
          <w:szCs w:val="36"/>
          <w:highlight w:val="none"/>
          <w:lang w:eastAsia="zh-CN"/>
        </w:rPr>
        <w:t>深化</w:t>
      </w:r>
      <w:r>
        <w:rPr>
          <w:rFonts w:hint="default" w:ascii="Times New Roman" w:hAnsi="Times New Roman" w:eastAsia="方正仿宋简体" w:cs="Times New Roman"/>
          <w:sz w:val="36"/>
          <w:szCs w:val="36"/>
          <w:highlight w:val="none"/>
        </w:rPr>
        <w:t>主题教育成果</w:t>
      </w:r>
      <w:r>
        <w:rPr>
          <w:rFonts w:hint="eastAsia" w:ascii="Times New Roman" w:hAnsi="Times New Roman" w:eastAsia="方正仿宋简体" w:cs="Times New Roman"/>
          <w:sz w:val="36"/>
          <w:szCs w:val="36"/>
          <w:highlight w:val="none"/>
          <w:lang w:eastAsia="zh-CN"/>
        </w:rPr>
        <w:t>。</w:t>
      </w:r>
      <w:r>
        <w:rPr>
          <w:rFonts w:hint="default" w:ascii="Times New Roman" w:hAnsi="Times New Roman" w:eastAsia="方正仿宋简体" w:cs="Times New Roman"/>
          <w:sz w:val="36"/>
          <w:szCs w:val="36"/>
          <w:highlight w:val="none"/>
        </w:rPr>
        <w:t>各支部要认真落实“三会一课”、民主生活会、组织生活会、“主题党日”、民主评议等基本制度</w:t>
      </w:r>
      <w:r>
        <w:rPr>
          <w:rFonts w:hint="eastAsia" w:ascii="Times New Roman" w:hAnsi="Times New Roman" w:eastAsia="方正仿宋简体" w:cs="Times New Roman"/>
          <w:sz w:val="36"/>
          <w:szCs w:val="36"/>
          <w:highlight w:val="none"/>
          <w:lang w:eastAsia="zh-CN"/>
        </w:rPr>
        <w:t>，</w:t>
      </w:r>
      <w:r>
        <w:rPr>
          <w:rFonts w:hint="default" w:ascii="Times New Roman" w:hAnsi="Times New Roman" w:eastAsia="方正仿宋简体" w:cs="Times New Roman"/>
          <w:b w:val="0"/>
          <w:bCs w:val="0"/>
          <w:sz w:val="36"/>
          <w:szCs w:val="36"/>
          <w:highlight w:val="none"/>
          <w:lang w:val="en-US" w:eastAsia="zh-CN"/>
        </w:rPr>
        <w:t>定期开展“书记带头讲</w:t>
      </w:r>
      <w:r>
        <w:rPr>
          <w:rFonts w:hint="eastAsia" w:ascii="Times New Roman" w:hAnsi="Times New Roman" w:eastAsia="方正仿宋简体" w:cs="Times New Roman"/>
          <w:b w:val="0"/>
          <w:bCs w:val="0"/>
          <w:sz w:val="36"/>
          <w:szCs w:val="36"/>
          <w:highlight w:val="none"/>
          <w:lang w:val="en-US" w:eastAsia="zh-CN"/>
        </w:rPr>
        <w:t>”“</w:t>
      </w:r>
      <w:r>
        <w:rPr>
          <w:rFonts w:hint="default" w:ascii="Times New Roman" w:hAnsi="Times New Roman" w:eastAsia="方正仿宋简体" w:cs="Times New Roman"/>
          <w:b w:val="0"/>
          <w:bCs w:val="0"/>
          <w:sz w:val="36"/>
          <w:szCs w:val="36"/>
          <w:highlight w:val="none"/>
          <w:lang w:val="en-US" w:eastAsia="zh-CN"/>
        </w:rPr>
        <w:t>书记讲给书记听”等特色党课活动</w:t>
      </w:r>
      <w:r>
        <w:rPr>
          <w:rFonts w:hint="eastAsia" w:ascii="Times New Roman" w:hAnsi="Times New Roman" w:eastAsia="方正仿宋简体" w:cs="Times New Roman"/>
          <w:b w:val="0"/>
          <w:bCs w:val="0"/>
          <w:sz w:val="36"/>
          <w:szCs w:val="36"/>
          <w:highlight w:val="none"/>
          <w:lang w:val="en-US" w:eastAsia="zh-CN"/>
        </w:rPr>
        <w:t>，切实推动街道社区两级领导干部“一岗双责”抓党建纵深发展，不断增强党内政治生活的政治性、时代性、原则性、战斗性。</w:t>
      </w:r>
      <w:r>
        <w:rPr>
          <w:rFonts w:hint="eastAsia" w:ascii="Times New Roman" w:hAnsi="Times New Roman" w:eastAsia="方正仿宋简体" w:cs="Times New Roman"/>
          <w:b/>
          <w:bCs/>
          <w:sz w:val="36"/>
          <w:szCs w:val="36"/>
          <w:highlight w:val="none"/>
          <w:lang w:val="en-US" w:eastAsia="zh-CN"/>
        </w:rPr>
        <w:t>三是</w:t>
      </w:r>
      <w:r>
        <w:rPr>
          <w:rFonts w:hint="eastAsia" w:ascii="Times New Roman" w:hAnsi="Times New Roman" w:eastAsia="方正仿宋简体" w:cs="Times New Roman"/>
          <w:b w:val="0"/>
          <w:bCs w:val="0"/>
          <w:sz w:val="36"/>
          <w:szCs w:val="36"/>
          <w:highlight w:val="none"/>
          <w:lang w:val="en-US" w:eastAsia="zh-CN"/>
        </w:rPr>
        <w:t>要全面加强党建引领基层网格化治理，实施精细化分格、体系化建设，着力构建“社区党组织——</w:t>
      </w:r>
      <w:r>
        <w:rPr>
          <w:rFonts w:hint="eastAsia" w:ascii="方正仿宋简体" w:hAnsi="方正仿宋简体" w:eastAsia="方正仿宋简体" w:cs="方正仿宋简体"/>
          <w:b w:val="0"/>
          <w:bCs w:val="0"/>
          <w:sz w:val="36"/>
          <w:szCs w:val="36"/>
          <w:highlight w:val="none"/>
          <w:lang w:val="en-US" w:eastAsia="zh-CN"/>
        </w:rPr>
        <w:t>网格</w:t>
      </w:r>
      <w:r>
        <w:rPr>
          <w:rFonts w:hint="eastAsia" w:ascii="Times New Roman" w:hAnsi="Times New Roman" w:eastAsia="方正仿宋简体" w:cs="Times New Roman"/>
          <w:b w:val="0"/>
          <w:bCs w:val="0"/>
          <w:sz w:val="36"/>
          <w:szCs w:val="36"/>
          <w:highlight w:val="none"/>
          <w:lang w:val="en-US" w:eastAsia="zh-CN"/>
        </w:rPr>
        <w:t>党支部（党小组）——楼栋党小组（党员中心户）”为主体的网格党组织，统筹网格内志愿服务队、包联干部等多方力量高效化运行，着力解决网格务虚空转问题，积极动员辖区内“两新”组织主动承担社会责任，发挥人才资源、社会资源、资金资源等优势，积极参与基层治理。</w:t>
      </w:r>
      <w:r>
        <w:rPr>
          <w:rFonts w:hint="eastAsia" w:ascii="Times New Roman" w:hAnsi="Times New Roman" w:eastAsia="方正仿宋简体" w:cs="Times New Roman"/>
          <w:b/>
          <w:bCs/>
          <w:sz w:val="36"/>
          <w:szCs w:val="36"/>
          <w:highlight w:val="none"/>
          <w:lang w:val="en-US" w:eastAsia="zh-CN"/>
        </w:rPr>
        <w:t>四是</w:t>
      </w:r>
      <w:r>
        <w:rPr>
          <w:rFonts w:hint="eastAsia" w:ascii="Times New Roman" w:hAnsi="Times New Roman" w:eastAsia="方正仿宋简体" w:cs="Times New Roman"/>
          <w:b w:val="0"/>
          <w:bCs w:val="0"/>
          <w:sz w:val="36"/>
          <w:szCs w:val="36"/>
          <w:highlight w:val="none"/>
          <w:lang w:val="en-US" w:eastAsia="zh-CN"/>
        </w:rPr>
        <w:t>要全力推动“红色物业”创建工作，搭建“社区党组织主导，物业企业和辖区单位配合、党员群众广泛参与”的党建联席会议平台，形成有事共商、信息共享的联动机制。</w:t>
      </w:r>
      <w:r>
        <w:rPr>
          <w:rFonts w:hint="default" w:ascii="Times New Roman" w:hAnsi="Times New Roman" w:eastAsia="方正仿宋简体" w:cs="Times New Roman"/>
          <w:b w:val="0"/>
          <w:bCs w:val="0"/>
          <w:i w:val="0"/>
          <w:iCs w:val="0"/>
          <w:color w:val="auto"/>
          <w:kern w:val="2"/>
          <w:sz w:val="36"/>
          <w:szCs w:val="36"/>
          <w:highlight w:val="none"/>
          <w:vertAlign w:val="baseline"/>
          <w:lang w:val="en-US" w:eastAsia="zh-CN" w:bidi="ar-SA"/>
        </w:rPr>
        <w:t>推行“街道+社区+业主委员会+物业公司”的四位一体管理模式，发动党员、群众共同参与社区建设，共同管理社区事务，着力解决物业服务不到位、物业公司不良竞争、业委会选聘难度大等</w:t>
      </w:r>
      <w:r>
        <w:rPr>
          <w:rFonts w:hint="eastAsia" w:ascii="Times New Roman" w:hAnsi="Times New Roman" w:eastAsia="方正仿宋简体" w:cs="Times New Roman"/>
          <w:b w:val="0"/>
          <w:bCs w:val="0"/>
          <w:i w:val="0"/>
          <w:iCs w:val="0"/>
          <w:color w:val="auto"/>
          <w:kern w:val="2"/>
          <w:sz w:val="36"/>
          <w:szCs w:val="36"/>
          <w:highlight w:val="none"/>
          <w:vertAlign w:val="baseline"/>
          <w:lang w:val="en-US" w:eastAsia="zh-CN" w:bidi="ar-SA"/>
        </w:rPr>
        <w:t>问题。</w:t>
      </w:r>
      <w:r>
        <w:rPr>
          <w:rFonts w:hint="eastAsia" w:ascii="Times New Roman" w:hAnsi="Times New Roman" w:eastAsia="方正仿宋简体" w:cs="Times New Roman"/>
          <w:b/>
          <w:bCs/>
          <w:sz w:val="36"/>
          <w:szCs w:val="36"/>
          <w:highlight w:val="none"/>
          <w:lang w:val="en-US" w:eastAsia="zh-CN"/>
        </w:rPr>
        <w:t>五是</w:t>
      </w:r>
      <w:r>
        <w:rPr>
          <w:rFonts w:hint="eastAsia" w:ascii="Times New Roman" w:hAnsi="Times New Roman" w:eastAsia="方正仿宋简体" w:cs="Times New Roman"/>
          <w:b w:val="0"/>
          <w:bCs w:val="0"/>
          <w:sz w:val="36"/>
          <w:szCs w:val="36"/>
          <w:highlight w:val="none"/>
          <w:lang w:val="en-US" w:eastAsia="zh-CN"/>
        </w:rPr>
        <w:t>要加强人才队伍建设，</w:t>
      </w:r>
      <w:r>
        <w:rPr>
          <w:rFonts w:hint="default" w:ascii="Times New Roman" w:hAnsi="Times New Roman" w:eastAsia="方正仿宋简体" w:cs="Times New Roman"/>
          <w:b w:val="0"/>
          <w:bCs w:val="0"/>
          <w:sz w:val="36"/>
          <w:szCs w:val="36"/>
          <w:highlight w:val="none"/>
          <w:lang w:val="en-US" w:eastAsia="zh-CN"/>
        </w:rPr>
        <w:t>继续完善</w:t>
      </w:r>
      <w:r>
        <w:rPr>
          <w:rFonts w:hint="eastAsia" w:ascii="Times New Roman" w:hAnsi="Times New Roman" w:eastAsia="方正仿宋简体" w:cs="Times New Roman"/>
          <w:b w:val="0"/>
          <w:bCs w:val="0"/>
          <w:sz w:val="36"/>
          <w:szCs w:val="36"/>
          <w:highlight w:val="none"/>
          <w:lang w:val="en-US" w:eastAsia="zh-CN"/>
        </w:rPr>
        <w:t>街道社区两级</w:t>
      </w:r>
      <w:r>
        <w:rPr>
          <w:rFonts w:hint="default" w:ascii="Times New Roman" w:hAnsi="Times New Roman" w:eastAsia="方正仿宋简体" w:cs="Times New Roman"/>
          <w:b w:val="0"/>
          <w:bCs w:val="0"/>
          <w:sz w:val="36"/>
          <w:szCs w:val="36"/>
          <w:highlight w:val="none"/>
          <w:lang w:val="en-US" w:eastAsia="zh-CN"/>
        </w:rPr>
        <w:t>干部实绩考核评价体系，进一步鼓励干部担当作为，定期开展干部能力提升课程和专题培训，注重后备干部培养，持续完善后备人才储藏，实行以岗储才、以岗历练、以岗提升</w:t>
      </w:r>
      <w:r>
        <w:rPr>
          <w:rFonts w:hint="eastAsia" w:ascii="Times New Roman" w:hAnsi="Times New Roman" w:eastAsia="方正仿宋简体" w:cs="Times New Roman"/>
          <w:b w:val="0"/>
          <w:bCs w:val="0"/>
          <w:sz w:val="36"/>
          <w:szCs w:val="36"/>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3" w:firstLineChars="200"/>
        <w:jc w:val="left"/>
        <w:textAlignment w:val="auto"/>
        <w:rPr>
          <w:rFonts w:hint="eastAsia" w:ascii="Times New Roman" w:hAnsi="Times New Roman" w:eastAsia="方正仿宋简体" w:cs="Times New Roman"/>
          <w:sz w:val="36"/>
          <w:szCs w:val="36"/>
          <w:highlight w:val="none"/>
          <w:lang w:val="en-US" w:eastAsia="zh-CN"/>
        </w:rPr>
      </w:pPr>
      <w:r>
        <w:rPr>
          <w:rFonts w:hint="eastAsia" w:ascii="Times New Roman" w:hAnsi="Times New Roman" w:eastAsia="方正仿宋简体" w:cs="Times New Roman"/>
          <w:b/>
          <w:bCs/>
          <w:sz w:val="36"/>
          <w:szCs w:val="36"/>
          <w:highlight w:val="none"/>
          <w:lang w:val="en-US" w:eastAsia="zh-CN"/>
        </w:rPr>
        <w:t>在宣传工作上</w:t>
      </w:r>
      <w:r>
        <w:rPr>
          <w:rFonts w:hint="default" w:ascii="Times New Roman" w:hAnsi="Times New Roman" w:eastAsia="方正仿宋简体" w:cs="Times New Roman"/>
          <w:b/>
          <w:bCs/>
          <w:sz w:val="36"/>
          <w:szCs w:val="36"/>
          <w:highlight w:val="none"/>
          <w:lang w:val="en-US" w:eastAsia="zh-CN"/>
        </w:rPr>
        <w:t>。</w:t>
      </w:r>
      <w:r>
        <w:rPr>
          <w:rFonts w:hint="eastAsia" w:ascii="Times New Roman" w:hAnsi="Times New Roman" w:eastAsia="方正仿宋简体" w:cs="Times New Roman"/>
          <w:b/>
          <w:bCs/>
          <w:sz w:val="36"/>
          <w:szCs w:val="36"/>
          <w:highlight w:val="none"/>
          <w:lang w:val="en-US" w:eastAsia="zh-CN"/>
        </w:rPr>
        <w:t>一是</w:t>
      </w:r>
      <w:r>
        <w:rPr>
          <w:rFonts w:hint="default" w:ascii="Times New Roman" w:hAnsi="Times New Roman" w:eastAsia="方正仿宋简体" w:cs="Times New Roman"/>
          <w:b w:val="0"/>
          <w:bCs w:val="0"/>
          <w:sz w:val="36"/>
          <w:szCs w:val="36"/>
          <w:highlight w:val="none"/>
          <w:lang w:val="en-US" w:eastAsia="zh-CN"/>
        </w:rPr>
        <w:t>要</w:t>
      </w:r>
      <w:r>
        <w:rPr>
          <w:rFonts w:hint="default" w:ascii="Times New Roman" w:hAnsi="Times New Roman" w:eastAsia="方正仿宋简体" w:cs="Times New Roman"/>
          <w:sz w:val="36"/>
          <w:szCs w:val="36"/>
          <w:highlight w:val="none"/>
          <w:lang w:val="en-US" w:eastAsia="zh-CN"/>
        </w:rPr>
        <w:t>加强政治忠诚教育和党性教育，深入解读开发区抓招商、盯项目、优环境的重大决策部署及重点工作，精心组织理论中心组学习、培训轮训和宣传宣讲，把广大党员干部群众的思想统一到</w:t>
      </w:r>
      <w:r>
        <w:rPr>
          <w:rFonts w:hint="eastAsia" w:ascii="Times New Roman" w:hAnsi="Times New Roman" w:eastAsia="方正仿宋简体" w:cs="Times New Roman"/>
          <w:sz w:val="36"/>
          <w:szCs w:val="36"/>
          <w:highlight w:val="none"/>
          <w:lang w:val="en-US" w:eastAsia="zh-CN"/>
        </w:rPr>
        <w:t>开发区</w:t>
      </w:r>
      <w:r>
        <w:rPr>
          <w:rFonts w:hint="default" w:ascii="Times New Roman" w:hAnsi="Times New Roman" w:eastAsia="方正仿宋简体" w:cs="Times New Roman"/>
          <w:sz w:val="36"/>
          <w:szCs w:val="36"/>
          <w:highlight w:val="none"/>
          <w:lang w:val="en-US" w:eastAsia="zh-CN"/>
        </w:rPr>
        <w:t>党工委和街道党工委的决策部署上来。</w:t>
      </w:r>
      <w:r>
        <w:rPr>
          <w:rFonts w:hint="eastAsia" w:ascii="Times New Roman" w:hAnsi="Times New Roman" w:eastAsia="方正仿宋简体" w:cs="Times New Roman"/>
          <w:b/>
          <w:bCs/>
          <w:sz w:val="36"/>
          <w:szCs w:val="36"/>
          <w:highlight w:val="none"/>
          <w:lang w:val="en-US" w:eastAsia="zh-CN"/>
        </w:rPr>
        <w:t>二是</w:t>
      </w:r>
      <w:r>
        <w:rPr>
          <w:rFonts w:hint="eastAsia" w:ascii="Times New Roman" w:hAnsi="Times New Roman" w:eastAsia="方正仿宋简体" w:cs="Times New Roman"/>
          <w:b w:val="0"/>
          <w:bCs w:val="0"/>
          <w:sz w:val="36"/>
          <w:szCs w:val="36"/>
          <w:highlight w:val="none"/>
          <w:lang w:val="en-US" w:eastAsia="zh-CN"/>
        </w:rPr>
        <w:t>全面落实意识形态工作责任制</w:t>
      </w:r>
      <w:r>
        <w:rPr>
          <w:rFonts w:hint="default" w:ascii="Times New Roman" w:hAnsi="Times New Roman" w:eastAsia="方正仿宋简体" w:cs="Times New Roman"/>
          <w:sz w:val="36"/>
          <w:szCs w:val="36"/>
          <w:highlight w:val="none"/>
          <w:lang w:val="en-US" w:eastAsia="zh-CN"/>
        </w:rPr>
        <w:t>，旗帜鲜明</w:t>
      </w:r>
      <w:r>
        <w:rPr>
          <w:rFonts w:hint="eastAsia" w:ascii="Times New Roman" w:hAnsi="Times New Roman" w:eastAsia="方正仿宋简体" w:cs="Times New Roman"/>
          <w:sz w:val="36"/>
          <w:szCs w:val="36"/>
          <w:highlight w:val="none"/>
          <w:lang w:val="en-US" w:eastAsia="zh-CN"/>
        </w:rPr>
        <w:t>地</w:t>
      </w:r>
      <w:r>
        <w:rPr>
          <w:rFonts w:hint="default" w:ascii="Times New Roman" w:hAnsi="Times New Roman" w:eastAsia="方正仿宋简体" w:cs="Times New Roman"/>
          <w:sz w:val="36"/>
          <w:szCs w:val="36"/>
          <w:highlight w:val="none"/>
          <w:lang w:val="en-US" w:eastAsia="zh-CN"/>
        </w:rPr>
        <w:t>坚持党管宣传、党管意识形态、党管媒体，牢牢掌握意识形态领域的领导权、管理权、话语权</w:t>
      </w:r>
      <w:r>
        <w:rPr>
          <w:rFonts w:hint="eastAsia" w:ascii="Times New Roman" w:hAnsi="Times New Roman" w:eastAsia="方正仿宋简体" w:cs="Times New Roman"/>
          <w:sz w:val="36"/>
          <w:szCs w:val="36"/>
          <w:highlight w:val="none"/>
          <w:lang w:val="en-US" w:eastAsia="zh-CN"/>
        </w:rPr>
        <w:t>。</w:t>
      </w:r>
      <w:r>
        <w:rPr>
          <w:rFonts w:hint="default" w:ascii="Times New Roman" w:hAnsi="Times New Roman" w:eastAsia="方正仿宋简体" w:cs="Times New Roman"/>
          <w:sz w:val="36"/>
          <w:szCs w:val="36"/>
          <w:highlight w:val="none"/>
          <w:lang w:val="en-US" w:eastAsia="zh-CN"/>
        </w:rPr>
        <w:t>面对辖区物业选聘、业委会选举等群众关心的问题，</w:t>
      </w:r>
      <w:r>
        <w:rPr>
          <w:rFonts w:hint="eastAsia" w:ascii="Times New Roman" w:hAnsi="Times New Roman" w:eastAsia="方正仿宋简体" w:cs="Times New Roman"/>
          <w:sz w:val="36"/>
          <w:szCs w:val="36"/>
          <w:highlight w:val="none"/>
          <w:lang w:val="en-US" w:eastAsia="zh-CN"/>
        </w:rPr>
        <w:t>要</w:t>
      </w:r>
      <w:r>
        <w:rPr>
          <w:rFonts w:hint="default" w:ascii="Times New Roman" w:hAnsi="Times New Roman" w:eastAsia="方正仿宋简体" w:cs="Times New Roman"/>
          <w:sz w:val="36"/>
          <w:szCs w:val="36"/>
          <w:highlight w:val="none"/>
          <w:lang w:val="en-US" w:eastAsia="zh-CN"/>
        </w:rPr>
        <w:t>坚持正面发声，做到及时准确、公开透明地回答，面对重大突发事件，要做到第一时间发布权威信息</w:t>
      </w:r>
      <w:r>
        <w:rPr>
          <w:rFonts w:hint="eastAsia" w:ascii="Times New Roman" w:hAnsi="Times New Roman" w:eastAsia="方正仿宋简体" w:cs="Times New Roman"/>
          <w:sz w:val="36"/>
          <w:szCs w:val="36"/>
          <w:highlight w:val="none"/>
          <w:lang w:val="en-US" w:eastAsia="zh-CN"/>
        </w:rPr>
        <w:t>，</w:t>
      </w:r>
      <w:r>
        <w:rPr>
          <w:rFonts w:hint="default" w:ascii="Times New Roman" w:hAnsi="Times New Roman" w:eastAsia="方正仿宋简体" w:cs="Times New Roman"/>
          <w:sz w:val="36"/>
          <w:szCs w:val="36"/>
          <w:highlight w:val="none"/>
          <w:lang w:val="en-US" w:eastAsia="zh-CN"/>
        </w:rPr>
        <w:t>最大限度挤压各种谣言和负面信息的传播空间</w:t>
      </w:r>
      <w:r>
        <w:rPr>
          <w:rFonts w:hint="eastAsia" w:ascii="Times New Roman" w:hAnsi="Times New Roman" w:eastAsia="方正仿宋简体" w:cs="Times New Roman"/>
          <w:sz w:val="36"/>
          <w:szCs w:val="36"/>
          <w:highlight w:val="none"/>
          <w:lang w:val="en-US" w:eastAsia="zh-CN"/>
        </w:rPr>
        <w:t>，</w:t>
      </w:r>
      <w:r>
        <w:rPr>
          <w:rFonts w:hint="default" w:ascii="Times New Roman" w:hAnsi="Times New Roman" w:eastAsia="方正仿宋简体" w:cs="Times New Roman"/>
          <w:sz w:val="36"/>
          <w:szCs w:val="36"/>
          <w:highlight w:val="none"/>
          <w:lang w:val="en-US" w:eastAsia="zh-CN"/>
        </w:rPr>
        <w:t>防范网络安全风险，坚决占领网络舆论主阵地，</w:t>
      </w:r>
      <w:r>
        <w:rPr>
          <w:rFonts w:hint="eastAsia" w:ascii="Times New Roman" w:hAnsi="Times New Roman" w:eastAsia="方正仿宋简体" w:cs="Times New Roman"/>
          <w:sz w:val="36"/>
          <w:szCs w:val="36"/>
          <w:highlight w:val="none"/>
          <w:lang w:val="en-US" w:eastAsia="zh-CN"/>
        </w:rPr>
        <w:t>真正</w:t>
      </w:r>
      <w:r>
        <w:rPr>
          <w:rFonts w:hint="default" w:ascii="Times New Roman" w:hAnsi="Times New Roman" w:eastAsia="方正仿宋简体" w:cs="Times New Roman"/>
          <w:sz w:val="36"/>
          <w:szCs w:val="36"/>
          <w:highlight w:val="none"/>
          <w:lang w:val="en-US" w:eastAsia="zh-CN"/>
        </w:rPr>
        <w:t>做到</w:t>
      </w:r>
      <w:r>
        <w:rPr>
          <w:rFonts w:hint="eastAsia" w:ascii="Times New Roman" w:hAnsi="Times New Roman" w:eastAsia="方正仿宋简体" w:cs="Times New Roman"/>
          <w:sz w:val="36"/>
          <w:szCs w:val="36"/>
          <w:highlight w:val="none"/>
          <w:lang w:val="en-US" w:eastAsia="zh-CN"/>
        </w:rPr>
        <w:t>守土有责、</w:t>
      </w:r>
      <w:r>
        <w:rPr>
          <w:rFonts w:hint="default" w:ascii="Times New Roman" w:hAnsi="Times New Roman" w:eastAsia="方正仿宋简体" w:cs="Times New Roman"/>
          <w:sz w:val="36"/>
          <w:szCs w:val="36"/>
          <w:highlight w:val="none"/>
          <w:lang w:val="en-US" w:eastAsia="zh-CN"/>
        </w:rPr>
        <w:t>守土负责、守土尽责</w:t>
      </w:r>
      <w:r>
        <w:rPr>
          <w:rFonts w:hint="eastAsia" w:ascii="Times New Roman" w:hAnsi="Times New Roman" w:eastAsia="方正仿宋简体" w:cs="Times New Roman"/>
          <w:sz w:val="36"/>
          <w:szCs w:val="36"/>
          <w:highlight w:val="none"/>
          <w:lang w:val="en-US" w:eastAsia="zh-CN"/>
        </w:rPr>
        <w:t>。</w:t>
      </w:r>
      <w:r>
        <w:rPr>
          <w:rFonts w:hint="eastAsia" w:ascii="Times New Roman" w:hAnsi="Times New Roman" w:eastAsia="方正仿宋简体" w:cs="Times New Roman"/>
          <w:b/>
          <w:bCs/>
          <w:sz w:val="36"/>
          <w:szCs w:val="36"/>
          <w:highlight w:val="none"/>
          <w:lang w:val="en-US" w:eastAsia="zh-CN"/>
        </w:rPr>
        <w:t>三是</w:t>
      </w:r>
      <w:r>
        <w:rPr>
          <w:rFonts w:hint="eastAsia" w:ascii="Times New Roman" w:hAnsi="Times New Roman" w:eastAsia="方正仿宋简体" w:cs="Times New Roman"/>
          <w:b w:val="0"/>
          <w:bCs w:val="0"/>
          <w:sz w:val="36"/>
          <w:szCs w:val="36"/>
          <w:highlight w:val="none"/>
          <w:lang w:val="en-US" w:eastAsia="zh-CN"/>
        </w:rPr>
        <w:t>要</w:t>
      </w:r>
      <w:r>
        <w:rPr>
          <w:rFonts w:hint="default" w:ascii="Times New Roman" w:hAnsi="Times New Roman" w:eastAsia="方正仿宋简体" w:cs="Times New Roman"/>
          <w:b w:val="0"/>
          <w:bCs w:val="0"/>
          <w:i w:val="0"/>
          <w:iCs w:val="0"/>
          <w:color w:val="auto"/>
          <w:kern w:val="2"/>
          <w:sz w:val="36"/>
          <w:szCs w:val="36"/>
          <w:highlight w:val="none"/>
          <w:vertAlign w:val="baseline"/>
          <w:lang w:val="en-US" w:eastAsia="zh-CN" w:bidi="ar-SA"/>
        </w:rPr>
        <w:t>探索“文化活力+”理念构想，从辖区居民群众中培育书法、舞蹈、乐器、手工编织等队伍，通过各类有声有色的文化活动，调动群众参与性和积极性，树立“名人”典型，表彰文化先进，形成示范效应，打造设施配套齐全、文化氛围浓厚、社区和谐融洽优秀典型</w:t>
      </w:r>
      <w:r>
        <w:rPr>
          <w:rFonts w:hint="eastAsia" w:ascii="Times New Roman" w:hAnsi="Times New Roman" w:eastAsia="方正仿宋简体" w:cs="Times New Roman"/>
          <w:b w:val="0"/>
          <w:bCs w:val="0"/>
          <w:i w:val="0"/>
          <w:iCs w:val="0"/>
          <w:color w:val="auto"/>
          <w:kern w:val="2"/>
          <w:sz w:val="36"/>
          <w:szCs w:val="36"/>
          <w:highlight w:val="none"/>
          <w:vertAlign w:val="baseli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3" w:firstLineChars="200"/>
        <w:jc w:val="left"/>
        <w:textAlignment w:val="auto"/>
        <w:rPr>
          <w:rFonts w:hint="default" w:ascii="Times New Roman" w:hAnsi="Times New Roman" w:eastAsia="方正仿宋简体" w:cs="Times New Roman"/>
          <w:sz w:val="36"/>
          <w:szCs w:val="36"/>
          <w:highlight w:val="none"/>
        </w:rPr>
      </w:pPr>
      <w:r>
        <w:rPr>
          <w:rFonts w:hint="default" w:ascii="Times New Roman" w:hAnsi="Times New Roman" w:eastAsia="方正仿宋简体" w:cs="Times New Roman"/>
          <w:b/>
          <w:bCs/>
          <w:sz w:val="36"/>
          <w:szCs w:val="36"/>
          <w:highlight w:val="none"/>
          <w:lang w:val="en-US" w:eastAsia="zh-CN"/>
        </w:rPr>
        <w:t>在</w:t>
      </w:r>
      <w:r>
        <w:rPr>
          <w:rFonts w:hint="eastAsia" w:ascii="Times New Roman" w:hAnsi="Times New Roman" w:eastAsia="方正仿宋简体" w:cs="Times New Roman"/>
          <w:b/>
          <w:bCs/>
          <w:sz w:val="36"/>
          <w:szCs w:val="36"/>
          <w:highlight w:val="none"/>
          <w:lang w:val="en-US" w:eastAsia="zh-CN"/>
        </w:rPr>
        <w:t>统战工作上</w:t>
      </w:r>
      <w:r>
        <w:rPr>
          <w:rFonts w:hint="default" w:ascii="Times New Roman" w:hAnsi="Times New Roman" w:eastAsia="方正仿宋简体" w:cs="Times New Roman"/>
          <w:b/>
          <w:bCs/>
          <w:sz w:val="36"/>
          <w:szCs w:val="36"/>
          <w:highlight w:val="none"/>
          <w:lang w:val="en-US" w:eastAsia="zh-CN"/>
        </w:rPr>
        <w:t>。一</w:t>
      </w:r>
      <w:r>
        <w:rPr>
          <w:rFonts w:hint="eastAsia" w:ascii="Times New Roman" w:hAnsi="Times New Roman" w:eastAsia="方正仿宋简体" w:cs="Times New Roman"/>
          <w:b/>
          <w:bCs/>
          <w:sz w:val="36"/>
          <w:szCs w:val="36"/>
          <w:highlight w:val="none"/>
          <w:lang w:val="en-US" w:eastAsia="zh-CN"/>
        </w:rPr>
        <w:t>是</w:t>
      </w:r>
      <w:r>
        <w:rPr>
          <w:rFonts w:hint="default" w:ascii="Times New Roman" w:hAnsi="Times New Roman" w:eastAsia="方正仿宋简体" w:cs="Times New Roman"/>
          <w:sz w:val="36"/>
          <w:szCs w:val="36"/>
          <w:highlight w:val="none"/>
          <w:lang w:val="en-US" w:eastAsia="zh-CN"/>
        </w:rPr>
        <w:t>要</w:t>
      </w:r>
      <w:r>
        <w:rPr>
          <w:rFonts w:hint="eastAsia" w:ascii="Times New Roman" w:hAnsi="Times New Roman" w:eastAsia="方正仿宋简体" w:cs="Times New Roman"/>
          <w:sz w:val="36"/>
          <w:szCs w:val="36"/>
          <w:highlight w:val="none"/>
          <w:lang w:val="en-US" w:eastAsia="zh-CN"/>
        </w:rPr>
        <w:t>牢牢把握铸牢中华民族共同体意识这条主线，</w:t>
      </w:r>
      <w:r>
        <w:rPr>
          <w:rFonts w:hint="default" w:ascii="Times New Roman" w:hAnsi="Times New Roman" w:eastAsia="方正仿宋简体" w:cs="Times New Roman"/>
          <w:b w:val="0"/>
          <w:bCs w:val="0"/>
          <w:color w:val="000000"/>
          <w:sz w:val="36"/>
          <w:szCs w:val="36"/>
          <w:lang w:val="en-US" w:eastAsia="zh-CN"/>
        </w:rPr>
        <w:t>坚定不移地把党的政治领导、思想领导、组织领导贯穿到新时代民族工作的全过程和各方面，发挥好党统揽全局、协调各方的核心作用</w:t>
      </w:r>
      <w:r>
        <w:rPr>
          <w:rFonts w:hint="default" w:ascii="Times New Roman" w:hAnsi="Times New Roman" w:eastAsia="方正仿宋简体" w:cs="Times New Roman"/>
          <w:sz w:val="36"/>
          <w:szCs w:val="36"/>
          <w:highlight w:val="none"/>
          <w:lang w:val="en-US" w:eastAsia="zh-CN"/>
        </w:rPr>
        <w:t>，加强思想引领，增进政治共识，引导广大群众不断增强对新时代中国特色社会主义的道路认同、理论认同、制度认同、文化认同，</w:t>
      </w:r>
      <w:r>
        <w:rPr>
          <w:rFonts w:hint="eastAsia" w:ascii="Times New Roman" w:hAnsi="Times New Roman" w:eastAsia="方正仿宋简体" w:cs="Times New Roman"/>
          <w:sz w:val="36"/>
          <w:szCs w:val="36"/>
          <w:highlight w:val="none"/>
          <w:lang w:val="en-US" w:eastAsia="zh-CN"/>
        </w:rPr>
        <w:t>推动辖区各族群众深入交流交往交融，形成共居共学、共建共享、共事共乐的互嵌式社会格局</w:t>
      </w:r>
      <w:r>
        <w:rPr>
          <w:rFonts w:hint="default" w:ascii="Times New Roman" w:hAnsi="Times New Roman" w:eastAsia="方正仿宋简体" w:cs="Times New Roman"/>
          <w:sz w:val="36"/>
          <w:szCs w:val="36"/>
          <w:highlight w:val="none"/>
          <w:lang w:val="en-US" w:eastAsia="zh-CN"/>
        </w:rPr>
        <w:t>。</w:t>
      </w:r>
      <w:r>
        <w:rPr>
          <w:rFonts w:hint="eastAsia" w:ascii="Times New Roman" w:hAnsi="Times New Roman" w:eastAsia="方正仿宋简体" w:cs="Times New Roman"/>
          <w:b/>
          <w:bCs/>
          <w:sz w:val="36"/>
          <w:szCs w:val="36"/>
          <w:highlight w:val="none"/>
          <w:lang w:val="en-US" w:eastAsia="zh-CN"/>
        </w:rPr>
        <w:t>二是</w:t>
      </w:r>
      <w:r>
        <w:rPr>
          <w:rFonts w:hint="default" w:ascii="Times New Roman" w:hAnsi="Times New Roman" w:eastAsia="方正仿宋简体" w:cs="Times New Roman"/>
          <w:b w:val="0"/>
          <w:bCs w:val="0"/>
          <w:sz w:val="36"/>
          <w:szCs w:val="36"/>
          <w:highlight w:val="none"/>
          <w:lang w:val="en-US" w:eastAsia="zh-CN"/>
        </w:rPr>
        <w:t>要</w:t>
      </w:r>
      <w:r>
        <w:rPr>
          <w:rFonts w:hint="default" w:ascii="Times New Roman" w:hAnsi="Times New Roman" w:eastAsia="方正仿宋简体" w:cs="Times New Roman"/>
          <w:sz w:val="36"/>
          <w:szCs w:val="36"/>
          <w:highlight w:val="none"/>
          <w:lang w:val="en-US" w:eastAsia="zh-CN"/>
        </w:rPr>
        <w:t>充分发挥统一战线</w:t>
      </w:r>
      <w:r>
        <w:rPr>
          <w:rFonts w:hint="eastAsia" w:ascii="Times New Roman" w:hAnsi="Times New Roman" w:eastAsia="方正仿宋简体" w:cs="Times New Roman"/>
          <w:sz w:val="36"/>
          <w:szCs w:val="36"/>
          <w:highlight w:val="none"/>
          <w:lang w:val="en-US" w:eastAsia="zh-CN"/>
        </w:rPr>
        <w:t>作为中国共产党“三大法宝”的重要作用</w:t>
      </w:r>
      <w:r>
        <w:rPr>
          <w:rFonts w:hint="default" w:ascii="Times New Roman" w:hAnsi="Times New Roman" w:eastAsia="方正仿宋简体" w:cs="Times New Roman"/>
          <w:sz w:val="36"/>
          <w:szCs w:val="36"/>
          <w:highlight w:val="none"/>
          <w:lang w:val="en-US" w:eastAsia="zh-CN"/>
        </w:rPr>
        <w:t>，积极引导辖区各民主党派、非公有制经济人士和党外知识分子，围绕发展大局多献良策、多谋实招、多建新功</w:t>
      </w:r>
      <w:r>
        <w:rPr>
          <w:rFonts w:hint="default" w:ascii="Times New Roman" w:hAnsi="Times New Roman" w:eastAsia="方正仿宋简体" w:cs="Times New Roman"/>
          <w:b w:val="0"/>
          <w:bCs/>
          <w:sz w:val="36"/>
          <w:szCs w:val="36"/>
          <w:highlight w:val="none"/>
          <w:lang w:val="en-US" w:eastAsia="zh-CN"/>
        </w:rPr>
        <w:t>加强民族团结进步建设，</w:t>
      </w:r>
      <w:r>
        <w:rPr>
          <w:rFonts w:hint="eastAsia" w:ascii="Times New Roman" w:hAnsi="Times New Roman" w:eastAsia="方正仿宋简体" w:cs="Times New Roman"/>
          <w:b w:val="0"/>
          <w:bCs/>
          <w:sz w:val="36"/>
          <w:szCs w:val="36"/>
          <w:highlight w:val="none"/>
          <w:lang w:val="en-US" w:eastAsia="zh-CN"/>
        </w:rPr>
        <w:t>以通辽市创建全国民族团结示范市和街道本级创建市级民族团结示范单位为抓手</w:t>
      </w:r>
      <w:r>
        <w:rPr>
          <w:rFonts w:hint="default" w:ascii="Times New Roman" w:hAnsi="Times New Roman" w:eastAsia="方正仿宋简体" w:cs="Times New Roman"/>
          <w:sz w:val="36"/>
          <w:szCs w:val="36"/>
          <w:highlight w:val="none"/>
        </w:rPr>
        <w:t>，</w:t>
      </w:r>
      <w:r>
        <w:rPr>
          <w:rFonts w:hint="eastAsia" w:ascii="Times New Roman" w:hAnsi="Times New Roman" w:eastAsia="方正仿宋简体" w:cs="Times New Roman"/>
          <w:sz w:val="36"/>
          <w:szCs w:val="36"/>
          <w:highlight w:val="none"/>
          <w:lang w:eastAsia="zh-CN"/>
        </w:rPr>
        <w:t>积极开展</w:t>
      </w:r>
      <w:r>
        <w:rPr>
          <w:rFonts w:hint="default" w:ascii="Times New Roman" w:hAnsi="Times New Roman" w:eastAsia="方正仿宋简体" w:cs="Times New Roman"/>
          <w:sz w:val="36"/>
          <w:szCs w:val="36"/>
          <w:highlight w:val="none"/>
        </w:rPr>
        <w:t>“石榴籽</w:t>
      </w:r>
      <w:r>
        <w:rPr>
          <w:rFonts w:hint="eastAsia" w:ascii="Times New Roman" w:hAnsi="Times New Roman" w:eastAsia="方正仿宋简体" w:cs="Times New Roman"/>
          <w:sz w:val="36"/>
          <w:szCs w:val="36"/>
          <w:highlight w:val="none"/>
          <w:lang w:val="en-US" w:eastAsia="zh-CN"/>
        </w:rPr>
        <w:t>+N</w:t>
      </w:r>
      <w:r>
        <w:rPr>
          <w:rFonts w:hint="default" w:ascii="Times New Roman" w:hAnsi="Times New Roman" w:eastAsia="方正仿宋简体" w:cs="Times New Roman"/>
          <w:sz w:val="36"/>
          <w:szCs w:val="36"/>
          <w:highlight w:val="none"/>
        </w:rPr>
        <w:t>”</w:t>
      </w:r>
      <w:r>
        <w:rPr>
          <w:rFonts w:hint="eastAsia" w:ascii="Times New Roman" w:hAnsi="Times New Roman" w:eastAsia="方正仿宋简体" w:cs="Times New Roman"/>
          <w:sz w:val="36"/>
          <w:szCs w:val="36"/>
          <w:highlight w:val="none"/>
          <w:lang w:eastAsia="zh-CN"/>
        </w:rPr>
        <w:t>系列活动</w:t>
      </w:r>
      <w:r>
        <w:rPr>
          <w:rFonts w:hint="default" w:ascii="Times New Roman" w:hAnsi="Times New Roman" w:eastAsia="方正仿宋简体" w:cs="Times New Roman"/>
          <w:sz w:val="36"/>
          <w:szCs w:val="36"/>
          <w:highlight w:val="none"/>
        </w:rPr>
        <w:t>，</w:t>
      </w:r>
      <w:r>
        <w:rPr>
          <w:rFonts w:hint="eastAsia" w:ascii="Times New Roman" w:hAnsi="Times New Roman" w:eastAsia="方正仿宋简体" w:cs="Times New Roman"/>
          <w:sz w:val="36"/>
          <w:szCs w:val="36"/>
          <w:highlight w:val="none"/>
          <w:lang w:eastAsia="zh-CN"/>
        </w:rPr>
        <w:t>实现“撒下石榴籽、开满团结花”的工作目标</w:t>
      </w:r>
      <w:r>
        <w:rPr>
          <w:rFonts w:hint="default" w:ascii="Times New Roman" w:hAnsi="Times New Roman" w:eastAsia="方正仿宋简体" w:cs="Times New Roman"/>
          <w:sz w:val="36"/>
          <w:szCs w:val="36"/>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3" w:firstLineChars="200"/>
        <w:jc w:val="left"/>
        <w:textAlignment w:val="auto"/>
        <w:rPr>
          <w:rFonts w:hint="default" w:ascii="Times New Roman" w:hAnsi="Times New Roman" w:eastAsia="方正仿宋简体" w:cs="Times New Roman"/>
          <w:b w:val="0"/>
          <w:bCs w:val="0"/>
          <w:sz w:val="36"/>
          <w:szCs w:val="36"/>
          <w:lang w:val="en-US" w:eastAsia="zh-CN"/>
        </w:rPr>
      </w:pPr>
      <w:r>
        <w:rPr>
          <w:rFonts w:hint="default" w:ascii="Times New Roman" w:hAnsi="Times New Roman" w:eastAsia="方正仿宋简体" w:cs="Times New Roman"/>
          <w:b/>
          <w:bCs/>
          <w:sz w:val="36"/>
          <w:szCs w:val="36"/>
          <w:highlight w:val="none"/>
          <w:lang w:eastAsia="zh-CN"/>
        </w:rPr>
        <w:t>在</w:t>
      </w:r>
      <w:r>
        <w:rPr>
          <w:rFonts w:hint="default" w:ascii="Times New Roman" w:hAnsi="Times New Roman" w:eastAsia="方正仿宋简体" w:cs="Times New Roman"/>
          <w:b/>
          <w:bCs/>
          <w:sz w:val="36"/>
          <w:szCs w:val="36"/>
          <w:highlight w:val="none"/>
          <w:lang w:val="en-US" w:eastAsia="zh-CN"/>
        </w:rPr>
        <w:t>政法工作上</w:t>
      </w:r>
      <w:r>
        <w:rPr>
          <w:rFonts w:hint="eastAsia" w:ascii="Times New Roman" w:hAnsi="Times New Roman" w:eastAsia="方正仿宋简体" w:cs="Times New Roman"/>
          <w:b/>
          <w:bCs/>
          <w:sz w:val="36"/>
          <w:szCs w:val="36"/>
          <w:highlight w:val="none"/>
          <w:lang w:val="en-US" w:eastAsia="zh-CN"/>
        </w:rPr>
        <w:t>，一是</w:t>
      </w:r>
      <w:r>
        <w:rPr>
          <w:rFonts w:hint="eastAsia" w:ascii="Times New Roman" w:hAnsi="Times New Roman" w:eastAsia="方正仿宋简体" w:cs="Times New Roman"/>
          <w:b w:val="0"/>
          <w:bCs w:val="0"/>
          <w:sz w:val="36"/>
          <w:szCs w:val="36"/>
          <w:highlight w:val="none"/>
          <w:lang w:val="en-US" w:eastAsia="zh-CN"/>
        </w:rPr>
        <w:t>要</w:t>
      </w:r>
      <w:r>
        <w:rPr>
          <w:rFonts w:hint="eastAsia" w:ascii="Times New Roman" w:hAnsi="Times New Roman" w:eastAsia="方正仿宋简体" w:cs="Times New Roman"/>
          <w:color w:val="auto"/>
          <w:sz w:val="36"/>
          <w:szCs w:val="36"/>
          <w:lang w:eastAsia="zh-CN"/>
        </w:rPr>
        <w:t>充分发挥</w:t>
      </w:r>
      <w:r>
        <w:rPr>
          <w:rFonts w:hint="default" w:ascii="Times New Roman" w:hAnsi="Times New Roman" w:eastAsia="方正仿宋简体" w:cs="Times New Roman"/>
          <w:color w:val="auto"/>
          <w:sz w:val="36"/>
          <w:szCs w:val="36"/>
          <w:lang w:eastAsia="zh-CN"/>
        </w:rPr>
        <w:t>社区网格</w:t>
      </w:r>
      <w:r>
        <w:rPr>
          <w:rFonts w:hint="eastAsia" w:ascii="Times New Roman" w:hAnsi="Times New Roman" w:eastAsia="方正仿宋简体" w:cs="Times New Roman"/>
          <w:color w:val="auto"/>
          <w:sz w:val="36"/>
          <w:szCs w:val="36"/>
          <w:lang w:eastAsia="zh-CN"/>
        </w:rPr>
        <w:t>员作用</w:t>
      </w:r>
      <w:r>
        <w:rPr>
          <w:rFonts w:hint="default" w:ascii="Times New Roman" w:hAnsi="Times New Roman" w:eastAsia="方正仿宋简体" w:cs="Times New Roman"/>
          <w:color w:val="auto"/>
          <w:sz w:val="36"/>
          <w:szCs w:val="36"/>
          <w:lang w:eastAsia="zh-CN"/>
        </w:rPr>
        <w:t>，</w:t>
      </w:r>
      <w:r>
        <w:rPr>
          <w:rFonts w:hint="eastAsia" w:ascii="Times New Roman" w:hAnsi="Times New Roman" w:eastAsia="方正仿宋简体" w:cs="Times New Roman"/>
          <w:color w:val="auto"/>
          <w:sz w:val="36"/>
          <w:szCs w:val="36"/>
          <w:lang w:val="en-US" w:eastAsia="zh-CN"/>
        </w:rPr>
        <w:t>切实</w:t>
      </w:r>
      <w:r>
        <w:rPr>
          <w:rFonts w:hint="default" w:ascii="Times New Roman" w:hAnsi="Times New Roman" w:eastAsia="方正仿宋简体" w:cs="Times New Roman"/>
          <w:color w:val="auto"/>
          <w:sz w:val="36"/>
          <w:szCs w:val="36"/>
          <w:lang w:eastAsia="zh-CN"/>
        </w:rPr>
        <w:t>承担起联系群众、掌握民情、调解矛盾、维护稳定、服务民生、法治宣传等职责，积极预防和妥善处理各种苗头性、倾向性、潜在性问题</w:t>
      </w:r>
      <w:r>
        <w:rPr>
          <w:rFonts w:hint="eastAsia" w:ascii="Times New Roman" w:hAnsi="Times New Roman" w:eastAsia="方正仿宋简体" w:cs="Times New Roman"/>
          <w:color w:val="auto"/>
          <w:sz w:val="36"/>
          <w:szCs w:val="36"/>
          <w:lang w:eastAsia="zh-CN"/>
        </w:rPr>
        <w:t>。</w:t>
      </w:r>
      <w:r>
        <w:rPr>
          <w:rFonts w:hint="eastAsia" w:ascii="Times New Roman" w:hAnsi="Times New Roman" w:eastAsia="方正仿宋简体" w:cs="Times New Roman"/>
          <w:color w:val="auto"/>
          <w:sz w:val="36"/>
          <w:szCs w:val="36"/>
          <w:lang w:val="en-US" w:eastAsia="zh-CN"/>
        </w:rPr>
        <w:t>网格员、社区、街道之间要形成“点对点、连成线、编成网”的网格化体系，</w:t>
      </w:r>
      <w:r>
        <w:rPr>
          <w:rFonts w:hint="default" w:ascii="Times New Roman" w:hAnsi="Times New Roman" w:eastAsia="方正仿宋简体" w:cs="Times New Roman"/>
          <w:color w:val="auto"/>
          <w:sz w:val="36"/>
          <w:szCs w:val="36"/>
          <w:lang w:eastAsia="zh-CN"/>
        </w:rPr>
        <w:t>建立健全畅通有序的诉求表达、矛盾调处、</w:t>
      </w:r>
      <w:bookmarkStart w:id="0" w:name="_GoBack"/>
      <w:bookmarkEnd w:id="0"/>
      <w:r>
        <w:rPr>
          <w:rFonts w:hint="default" w:ascii="Times New Roman" w:hAnsi="Times New Roman" w:eastAsia="方正仿宋简体" w:cs="Times New Roman"/>
          <w:color w:val="auto"/>
          <w:sz w:val="36"/>
          <w:szCs w:val="36"/>
          <w:lang w:eastAsia="zh-CN"/>
        </w:rPr>
        <w:t>权益保障机制，</w:t>
      </w:r>
      <w:r>
        <w:rPr>
          <w:rFonts w:hint="eastAsia" w:ascii="Times New Roman" w:hAnsi="Times New Roman" w:eastAsia="方正仿宋简体" w:cs="Times New Roman"/>
          <w:color w:val="auto"/>
          <w:sz w:val="36"/>
          <w:szCs w:val="36"/>
          <w:lang w:val="en-US" w:eastAsia="zh-CN"/>
        </w:rPr>
        <w:t>形成</w:t>
      </w:r>
      <w:r>
        <w:rPr>
          <w:rFonts w:hint="default" w:ascii="Times New Roman" w:hAnsi="Times New Roman" w:eastAsia="方正仿宋简体" w:cs="Times New Roman"/>
          <w:color w:val="auto"/>
          <w:sz w:val="36"/>
          <w:szCs w:val="36"/>
          <w:lang w:val="en-US" w:eastAsia="zh-CN"/>
        </w:rPr>
        <w:t>社情民意及时收集、矛盾纠纷及时</w:t>
      </w:r>
      <w:r>
        <w:rPr>
          <w:rFonts w:hint="eastAsia" w:ascii="Times New Roman" w:hAnsi="Times New Roman" w:eastAsia="方正仿宋简体" w:cs="Times New Roman"/>
          <w:color w:val="auto"/>
          <w:sz w:val="36"/>
          <w:szCs w:val="36"/>
          <w:lang w:val="en-US" w:eastAsia="zh-CN"/>
        </w:rPr>
        <w:t>化解的调解机制，做到“人在网中走，事在格中办”。</w:t>
      </w:r>
      <w:r>
        <w:rPr>
          <w:rFonts w:hint="eastAsia" w:ascii="Times New Roman" w:hAnsi="Times New Roman" w:eastAsia="方正仿宋简体" w:cs="Times New Roman"/>
          <w:b/>
          <w:bCs/>
          <w:color w:val="auto"/>
          <w:sz w:val="36"/>
          <w:szCs w:val="36"/>
          <w:lang w:val="en-US" w:eastAsia="zh-CN"/>
        </w:rPr>
        <w:t>二是</w:t>
      </w:r>
      <w:r>
        <w:rPr>
          <w:rFonts w:hint="eastAsia" w:ascii="Times New Roman" w:hAnsi="Times New Roman" w:eastAsia="方正仿宋简体" w:cs="Times New Roman"/>
          <w:color w:val="auto"/>
          <w:sz w:val="36"/>
          <w:szCs w:val="36"/>
          <w:lang w:val="en-US" w:eastAsia="zh-CN"/>
        </w:rPr>
        <w:t>进一步</w:t>
      </w:r>
      <w:r>
        <w:rPr>
          <w:rFonts w:hint="default" w:ascii="Times New Roman" w:hAnsi="Times New Roman" w:eastAsia="方正仿宋简体" w:cs="Times New Roman"/>
          <w:sz w:val="36"/>
          <w:szCs w:val="36"/>
          <w:highlight w:val="none"/>
          <w:lang w:val="en-US" w:eastAsia="zh-CN"/>
        </w:rPr>
        <w:t>完善街道、社区两级</w:t>
      </w:r>
      <w:r>
        <w:rPr>
          <w:rFonts w:hint="eastAsia" w:ascii="Times New Roman" w:hAnsi="Times New Roman" w:eastAsia="方正仿宋简体" w:cs="Times New Roman"/>
          <w:color w:val="auto"/>
          <w:sz w:val="36"/>
          <w:szCs w:val="36"/>
          <w:lang w:eastAsia="zh-CN"/>
        </w:rPr>
        <w:t>人民调解委员会</w:t>
      </w:r>
      <w:r>
        <w:rPr>
          <w:rFonts w:hint="default" w:ascii="Times New Roman" w:hAnsi="Times New Roman" w:eastAsia="方正仿宋简体" w:cs="Times New Roman"/>
          <w:sz w:val="36"/>
          <w:szCs w:val="36"/>
          <w:highlight w:val="none"/>
          <w:lang w:val="en-US" w:eastAsia="zh-CN"/>
        </w:rPr>
        <w:t>、司法调解</w:t>
      </w:r>
      <w:r>
        <w:rPr>
          <w:rFonts w:hint="eastAsia" w:ascii="Times New Roman" w:hAnsi="Times New Roman" w:eastAsia="方正仿宋简体" w:cs="Times New Roman"/>
          <w:sz w:val="36"/>
          <w:szCs w:val="36"/>
          <w:highlight w:val="none"/>
          <w:lang w:val="en-US" w:eastAsia="zh-CN"/>
        </w:rPr>
        <w:t>委员会</w:t>
      </w:r>
      <w:r>
        <w:rPr>
          <w:rFonts w:hint="default" w:ascii="Times New Roman" w:hAnsi="Times New Roman" w:eastAsia="方正仿宋简体" w:cs="Times New Roman"/>
          <w:sz w:val="36"/>
          <w:szCs w:val="36"/>
          <w:highlight w:val="none"/>
          <w:lang w:val="en-US" w:eastAsia="zh-CN"/>
        </w:rPr>
        <w:t>、行政调解体系</w:t>
      </w:r>
      <w:r>
        <w:rPr>
          <w:rFonts w:hint="eastAsia" w:ascii="Times New Roman" w:hAnsi="Times New Roman" w:eastAsia="方正仿宋简体" w:cs="Times New Roman"/>
          <w:sz w:val="36"/>
          <w:szCs w:val="36"/>
          <w:highlight w:val="none"/>
          <w:lang w:val="en-US" w:eastAsia="zh-CN"/>
        </w:rPr>
        <w:t>建设</w:t>
      </w:r>
      <w:r>
        <w:rPr>
          <w:rFonts w:hint="default" w:ascii="Times New Roman" w:hAnsi="Times New Roman" w:eastAsia="方正仿宋简体" w:cs="Times New Roman"/>
          <w:sz w:val="36"/>
          <w:szCs w:val="36"/>
          <w:highlight w:val="none"/>
          <w:lang w:val="en-US" w:eastAsia="zh-CN"/>
        </w:rPr>
        <w:t>，实施领导包案制，做到领导干部亲自接访、亲自化解矛盾纠纷，保证群众利益得到有效维护</w:t>
      </w:r>
      <w:r>
        <w:rPr>
          <w:rFonts w:hint="eastAsia" w:ascii="Times New Roman" w:hAnsi="Times New Roman" w:eastAsia="方正仿宋简体" w:cs="Times New Roman"/>
          <w:sz w:val="36"/>
          <w:szCs w:val="36"/>
          <w:highlight w:val="none"/>
          <w:lang w:val="en-US" w:eastAsia="zh-CN"/>
        </w:rPr>
        <w:t>，</w:t>
      </w:r>
      <w:r>
        <w:rPr>
          <w:rFonts w:hint="eastAsia" w:ascii="Times New Roman" w:hAnsi="Times New Roman" w:eastAsia="方正仿宋简体" w:cs="Times New Roman"/>
          <w:color w:val="auto"/>
          <w:sz w:val="36"/>
          <w:szCs w:val="36"/>
          <w:lang w:val="en-US" w:eastAsia="zh-CN"/>
        </w:rPr>
        <w:t>打造“党建引领、群众出题、政府答卷”的党群同心共建基层治理格局，真正实现“小事不出网格、大事不出社区”的工作目标</w:t>
      </w:r>
      <w:r>
        <w:rPr>
          <w:rFonts w:hint="default" w:ascii="Times New Roman" w:hAnsi="Times New Roman" w:eastAsia="方正仿宋简体" w:cs="Times New Roman"/>
          <w:sz w:val="36"/>
          <w:szCs w:val="36"/>
          <w:highlight w:val="none"/>
          <w:lang w:val="en-US" w:eastAsia="zh-CN"/>
        </w:rPr>
        <w:t>。</w:t>
      </w:r>
      <w:r>
        <w:rPr>
          <w:rFonts w:hint="eastAsia" w:ascii="Times New Roman" w:hAnsi="Times New Roman" w:eastAsia="方正仿宋简体" w:cs="Times New Roman"/>
          <w:b/>
          <w:bCs/>
          <w:sz w:val="36"/>
          <w:szCs w:val="36"/>
          <w:lang w:val="en-US" w:eastAsia="zh-CN"/>
        </w:rPr>
        <w:t>三是</w:t>
      </w:r>
      <w:r>
        <w:rPr>
          <w:rFonts w:hint="eastAsia" w:ascii="Times New Roman" w:hAnsi="Times New Roman" w:eastAsia="方正仿宋简体" w:cs="Times New Roman"/>
          <w:b w:val="0"/>
          <w:bCs w:val="0"/>
          <w:sz w:val="36"/>
          <w:szCs w:val="36"/>
          <w:lang w:val="en-US" w:eastAsia="zh-CN"/>
        </w:rPr>
        <w:t>开展“无讼无访”社区和信访工作法治化建设。贯彻落实中央《关于全面推进信访工作法治化建设的实施意见》及自治区、通辽市、开发区配套措施，加大《信访工作条例》和信访法治化宣传培训，准确落实“三个不予受理”和“两个不再受理”规定，实现“五化四到位”。同时强化“一站式”矛盾纠纷多元化解，深化诉源治理，推动从遇事先讼访到凡是不讼访的转变，实现信访案件“零上访”的工作目标，打造“无讼无访、共享共治”践行新时代“枫桥经验”的通辽品牌。</w:t>
      </w:r>
      <w:r>
        <w:rPr>
          <w:rFonts w:hint="eastAsia" w:ascii="Times New Roman" w:hAnsi="Times New Roman" w:eastAsia="方正仿宋简体" w:cs="Times New Roman"/>
          <w:b/>
          <w:bCs/>
          <w:sz w:val="36"/>
          <w:szCs w:val="36"/>
          <w:lang w:val="en-US" w:eastAsia="zh-CN"/>
        </w:rPr>
        <w:t>四是</w:t>
      </w:r>
      <w:r>
        <w:rPr>
          <w:rFonts w:hint="eastAsia" w:ascii="Times New Roman" w:hAnsi="Times New Roman" w:eastAsia="方正仿宋简体" w:cs="Times New Roman"/>
          <w:b w:val="0"/>
          <w:bCs w:val="0"/>
          <w:sz w:val="36"/>
          <w:szCs w:val="36"/>
          <w:lang w:val="en-US" w:eastAsia="zh-CN"/>
        </w:rPr>
        <w:t>加</w:t>
      </w:r>
      <w:r>
        <w:rPr>
          <w:rFonts w:hint="default" w:ascii="Times New Roman" w:hAnsi="Times New Roman" w:eastAsia="方正仿宋简体" w:cs="Times New Roman"/>
          <w:sz w:val="36"/>
          <w:szCs w:val="36"/>
          <w:lang w:val="en-US" w:eastAsia="zh-CN"/>
        </w:rPr>
        <w:t>强对社区服刑、刑满释放人员的安置帮教和社会保障工作，做好对流动人口、闲散青年的教育管理，有效减少违法犯罪行为，进一步提高辖区社会治安综合治理的工作水平。</w:t>
      </w:r>
      <w:r>
        <w:rPr>
          <w:rFonts w:hint="eastAsia" w:ascii="Times New Roman" w:hAnsi="Times New Roman" w:eastAsia="方正仿宋简体" w:cs="Times New Roman"/>
          <w:b/>
          <w:bCs/>
          <w:sz w:val="36"/>
          <w:szCs w:val="36"/>
          <w:lang w:val="en-US" w:eastAsia="zh-CN"/>
        </w:rPr>
        <w:t>五是</w:t>
      </w:r>
      <w:r>
        <w:rPr>
          <w:rFonts w:hint="eastAsia" w:ascii="Times New Roman" w:hAnsi="Times New Roman" w:eastAsia="方正仿宋简体" w:cs="Times New Roman"/>
          <w:b w:val="0"/>
          <w:bCs w:val="0"/>
          <w:sz w:val="36"/>
          <w:szCs w:val="36"/>
          <w:lang w:val="en-US" w:eastAsia="zh-CN"/>
        </w:rPr>
        <w:t>持续推动法治教育，深化“八五”普法宣传教育，用通俗易通的语言讲解《人民调解法》《民法典》《民事诉讼法》和《物业管理条例》等和居民群众生产生活息息相关的法律法规，进一步增强</w:t>
      </w:r>
      <w:r>
        <w:rPr>
          <w:rFonts w:hint="eastAsia" w:ascii="Times New Roman" w:hAnsi="Times New Roman" w:eastAsia="方正仿宋简体" w:cs="Times New Roman"/>
          <w:sz w:val="36"/>
          <w:szCs w:val="36"/>
          <w:lang w:val="en-US" w:eastAsia="zh-CN"/>
        </w:rPr>
        <w:t>辖区居民的</w:t>
      </w:r>
      <w:r>
        <w:rPr>
          <w:rFonts w:hint="default" w:ascii="Times New Roman" w:hAnsi="Times New Roman" w:eastAsia="方正仿宋简体" w:cs="Times New Roman"/>
          <w:sz w:val="36"/>
          <w:szCs w:val="36"/>
          <w:lang w:val="en-US" w:eastAsia="zh-CN"/>
        </w:rPr>
        <w:t>法治</w:t>
      </w:r>
      <w:r>
        <w:rPr>
          <w:rFonts w:hint="eastAsia" w:ascii="Times New Roman" w:hAnsi="Times New Roman" w:eastAsia="方正仿宋简体" w:cs="Times New Roman"/>
          <w:sz w:val="36"/>
          <w:szCs w:val="36"/>
          <w:lang w:val="en-US" w:eastAsia="zh-CN"/>
        </w:rPr>
        <w:t>意识，</w:t>
      </w:r>
      <w:r>
        <w:rPr>
          <w:rFonts w:hint="default" w:ascii="Times New Roman" w:hAnsi="Times New Roman" w:eastAsia="方正仿宋简体" w:cs="Times New Roman"/>
          <w:sz w:val="36"/>
          <w:szCs w:val="36"/>
          <w:lang w:val="en-US" w:eastAsia="zh-CN"/>
        </w:rPr>
        <w:t>为经济社会高质量发展营造更好的法治环境。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both"/>
        <w:textAlignment w:val="auto"/>
        <w:rPr>
          <w:rFonts w:hint="eastAsia" w:ascii="方正黑体简体" w:hAnsi="方正黑体简体" w:eastAsia="方正黑体简体" w:cs="方正黑体简体"/>
          <w:b w:val="0"/>
          <w:bCs w:val="0"/>
          <w:sz w:val="36"/>
          <w:szCs w:val="36"/>
          <w:lang w:val="en-US" w:eastAsia="zh-CN"/>
        </w:rPr>
      </w:pPr>
      <w:r>
        <w:rPr>
          <w:rFonts w:hint="eastAsia" w:ascii="方正黑体简体" w:hAnsi="方正黑体简体" w:eastAsia="方正黑体简体" w:cs="方正黑体简体"/>
          <w:sz w:val="36"/>
          <w:szCs w:val="36"/>
          <w:lang w:val="en-US" w:eastAsia="zh-CN"/>
        </w:rPr>
        <w:t>聚焦重点任务，统筹推进街道各项工作。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both"/>
        <w:textAlignment w:val="auto"/>
        <w:rPr>
          <w:rFonts w:hint="default" w:ascii="Times New Roman" w:hAnsi="Times New Roman" w:eastAsia="方正仿宋简体" w:cs="Times New Roman"/>
          <w:b w:val="0"/>
          <w:bCs w:val="0"/>
          <w:sz w:val="36"/>
          <w:szCs w:val="36"/>
          <w:lang w:val="en-US" w:eastAsia="zh-CN"/>
        </w:rPr>
      </w:pPr>
      <w:r>
        <w:rPr>
          <w:rFonts w:hint="default" w:ascii="Times New Roman" w:hAnsi="Times New Roman" w:eastAsia="方正仿宋简体" w:cs="Times New Roman"/>
          <w:b w:val="0"/>
          <w:bCs w:val="0"/>
          <w:sz w:val="36"/>
          <w:szCs w:val="36"/>
          <w:lang w:val="en-US" w:eastAsia="zh-CN"/>
        </w:rPr>
        <w:t>2024年，街道上下要紧紧围绕中心任务，强化工作措施，压实工作责任，凝聚工作合力，确保各项工作任务高质量完成。</w:t>
      </w:r>
    </w:p>
    <w:p>
      <w:pPr>
        <w:widowControl w:val="0"/>
        <w:kinsoku/>
        <w:autoSpaceDE/>
        <w:autoSpaceDN/>
        <w:adjustRightInd/>
        <w:snapToGrid/>
        <w:spacing w:line="560" w:lineRule="exact"/>
        <w:ind w:firstLine="723" w:firstLineChars="200"/>
        <w:textAlignment w:val="auto"/>
        <w:rPr>
          <w:rFonts w:hint="default" w:ascii="Times New Roman" w:hAnsi="Times New Roman" w:eastAsia="方正仿宋简体" w:cs="Times New Roman"/>
          <w:color w:val="auto"/>
          <w:sz w:val="36"/>
          <w:szCs w:val="36"/>
        </w:rPr>
      </w:pPr>
      <w:r>
        <w:rPr>
          <w:rFonts w:hint="default" w:ascii="Times New Roman" w:hAnsi="Times New Roman" w:eastAsia="方正仿宋简体" w:cs="Times New Roman"/>
          <w:b/>
          <w:bCs/>
          <w:color w:val="auto"/>
          <w:sz w:val="36"/>
          <w:szCs w:val="36"/>
        </w:rPr>
        <w:t>一是</w:t>
      </w:r>
      <w:r>
        <w:rPr>
          <w:rFonts w:hint="default" w:ascii="Times New Roman" w:hAnsi="Times New Roman" w:eastAsia="方正仿宋简体" w:cs="Times New Roman"/>
          <w:b/>
          <w:bCs/>
          <w:color w:val="auto"/>
          <w:sz w:val="36"/>
          <w:szCs w:val="36"/>
          <w:lang w:eastAsia="zh-CN"/>
        </w:rPr>
        <w:t>推进全面从严治党</w:t>
      </w:r>
      <w:r>
        <w:rPr>
          <w:rFonts w:hint="default" w:ascii="Times New Roman" w:hAnsi="Times New Roman" w:eastAsia="方正仿宋简体" w:cs="Times New Roman"/>
          <w:b/>
          <w:bCs/>
          <w:color w:val="auto"/>
          <w:sz w:val="36"/>
          <w:szCs w:val="36"/>
        </w:rPr>
        <w:t>。</w:t>
      </w:r>
      <w:r>
        <w:rPr>
          <w:rFonts w:hint="default" w:ascii="Times New Roman" w:hAnsi="Times New Roman" w:eastAsia="方正仿宋简体" w:cs="Times New Roman"/>
          <w:b w:val="0"/>
          <w:bCs w:val="0"/>
          <w:color w:val="auto"/>
          <w:sz w:val="36"/>
          <w:szCs w:val="36"/>
        </w:rPr>
        <w:t>各级党组织要认真贯彻中央从严治党要求，“两个责任”一起抓、一起落，切实把</w:t>
      </w:r>
      <w:r>
        <w:rPr>
          <w:rFonts w:hint="eastAsia" w:ascii="Times New Roman" w:hAnsi="Times New Roman" w:eastAsia="方正仿宋简体" w:cs="Times New Roman"/>
          <w:b w:val="0"/>
          <w:bCs w:val="0"/>
          <w:color w:val="auto"/>
          <w:sz w:val="36"/>
          <w:szCs w:val="36"/>
          <w:lang w:eastAsia="zh-CN"/>
        </w:rPr>
        <w:t>从严治党主体责任</w:t>
      </w:r>
      <w:r>
        <w:rPr>
          <w:rFonts w:hint="default" w:ascii="Times New Roman" w:hAnsi="Times New Roman" w:eastAsia="方正仿宋简体" w:cs="Times New Roman"/>
          <w:b w:val="0"/>
          <w:bCs w:val="0"/>
          <w:color w:val="auto"/>
          <w:sz w:val="36"/>
          <w:szCs w:val="36"/>
        </w:rPr>
        <w:t>落到实处。</w:t>
      </w:r>
      <w:r>
        <w:rPr>
          <w:rFonts w:hint="eastAsia" w:ascii="Times New Roman" w:hAnsi="Times New Roman" w:eastAsia="方正仿宋简体" w:cs="Times New Roman"/>
          <w:b w:val="0"/>
          <w:bCs w:val="0"/>
          <w:color w:val="auto"/>
          <w:sz w:val="36"/>
          <w:szCs w:val="36"/>
          <w:lang w:eastAsia="zh-CN"/>
        </w:rPr>
        <w:t>各级党组织</w:t>
      </w:r>
      <w:r>
        <w:rPr>
          <w:rFonts w:hint="default" w:ascii="Times New Roman" w:hAnsi="Times New Roman" w:eastAsia="方正仿宋简体" w:cs="Times New Roman"/>
          <w:b w:val="0"/>
          <w:bCs w:val="0"/>
          <w:color w:val="auto"/>
          <w:sz w:val="36"/>
          <w:szCs w:val="36"/>
        </w:rPr>
        <w:t>书记要认真履行第一责任人责任，推动执行好“一把手”履职权力清单，自觉承担起抓班子、带队伍、正风气的责任。街道领导班子成员要严格落实“一岗双责”，</w:t>
      </w:r>
      <w:r>
        <w:rPr>
          <w:rFonts w:hint="default" w:ascii="Times New Roman" w:hAnsi="Times New Roman" w:eastAsia="方正仿宋简体" w:cs="Times New Roman"/>
          <w:color w:val="auto"/>
          <w:sz w:val="36"/>
          <w:szCs w:val="36"/>
          <w:lang w:eastAsia="zh-CN"/>
        </w:rPr>
        <w:t>坚持党风廉政建设与业务工作同部署、同落实、同检查，推进</w:t>
      </w:r>
      <w:r>
        <w:rPr>
          <w:rFonts w:hint="default" w:ascii="Times New Roman" w:hAnsi="Times New Roman" w:eastAsia="方正仿宋简体" w:cs="Times New Roman"/>
          <w:color w:val="auto"/>
          <w:sz w:val="36"/>
          <w:szCs w:val="36"/>
        </w:rPr>
        <w:t>全面从严治党</w:t>
      </w:r>
      <w:r>
        <w:rPr>
          <w:rFonts w:hint="default" w:ascii="Times New Roman" w:hAnsi="Times New Roman" w:eastAsia="方正仿宋简体" w:cs="Times New Roman"/>
          <w:color w:val="auto"/>
          <w:sz w:val="36"/>
          <w:szCs w:val="36"/>
          <w:lang w:eastAsia="zh-CN"/>
        </w:rPr>
        <w:t>向纵深发展</w:t>
      </w:r>
      <w:r>
        <w:rPr>
          <w:rFonts w:hint="default" w:ascii="Times New Roman" w:hAnsi="Times New Roman" w:eastAsia="方正仿宋简体" w:cs="Times New Roman"/>
          <w:color w:val="auto"/>
          <w:sz w:val="36"/>
          <w:szCs w:val="36"/>
        </w:rPr>
        <w:t>。</w:t>
      </w:r>
    </w:p>
    <w:p>
      <w:pPr>
        <w:widowControl w:val="0"/>
        <w:kinsoku/>
        <w:autoSpaceDE/>
        <w:autoSpaceDN/>
        <w:adjustRightInd/>
        <w:snapToGrid/>
        <w:spacing w:line="560" w:lineRule="exact"/>
        <w:ind w:firstLine="723" w:firstLineChars="200"/>
        <w:textAlignment w:val="auto"/>
        <w:rPr>
          <w:rFonts w:hint="default" w:ascii="Times New Roman" w:hAnsi="Times New Roman" w:eastAsia="方正仿宋简体" w:cs="Times New Roman"/>
          <w:color w:val="auto"/>
          <w:sz w:val="36"/>
          <w:szCs w:val="36"/>
          <w:lang w:eastAsia="zh-CN"/>
        </w:rPr>
      </w:pPr>
      <w:r>
        <w:rPr>
          <w:rFonts w:hint="eastAsia" w:ascii="Times New Roman" w:hAnsi="Times New Roman" w:eastAsia="方正仿宋简体" w:cs="Times New Roman"/>
          <w:b/>
          <w:bCs/>
          <w:color w:val="auto"/>
          <w:sz w:val="36"/>
          <w:szCs w:val="36"/>
          <w:lang w:val="en-US" w:eastAsia="zh-CN"/>
        </w:rPr>
        <w:t>二</w:t>
      </w:r>
      <w:r>
        <w:rPr>
          <w:rFonts w:hint="default" w:ascii="Times New Roman" w:hAnsi="Times New Roman" w:eastAsia="方正仿宋简体" w:cs="Times New Roman"/>
          <w:b/>
          <w:bCs/>
          <w:color w:val="auto"/>
          <w:sz w:val="36"/>
          <w:szCs w:val="36"/>
        </w:rPr>
        <w:t>是</w:t>
      </w:r>
      <w:r>
        <w:rPr>
          <w:rFonts w:hint="eastAsia" w:ascii="Times New Roman" w:hAnsi="Times New Roman" w:eastAsia="方正仿宋简体" w:cs="Times New Roman"/>
          <w:b/>
          <w:bCs/>
          <w:color w:val="auto"/>
          <w:sz w:val="36"/>
          <w:szCs w:val="36"/>
          <w:lang w:eastAsia="zh-CN"/>
        </w:rPr>
        <w:t>加大招商引资力度</w:t>
      </w:r>
      <w:r>
        <w:rPr>
          <w:rFonts w:hint="default" w:ascii="Times New Roman" w:hAnsi="Times New Roman" w:eastAsia="方正仿宋简体" w:cs="Times New Roman"/>
          <w:b/>
          <w:bCs/>
          <w:color w:val="auto"/>
          <w:sz w:val="36"/>
          <w:szCs w:val="36"/>
        </w:rPr>
        <w:t>。</w:t>
      </w:r>
      <w:r>
        <w:rPr>
          <w:rFonts w:hint="default" w:ascii="Times New Roman" w:hAnsi="Times New Roman" w:eastAsia="方正仿宋简体" w:cs="Times New Roman"/>
          <w:color w:val="auto"/>
          <w:sz w:val="36"/>
          <w:szCs w:val="36"/>
          <w:lang w:eastAsia="zh-CN"/>
        </w:rPr>
        <w:t>进一步增强招商引资工作的责任感和紧迫感，依托</w:t>
      </w:r>
      <w:r>
        <w:rPr>
          <w:rFonts w:hint="eastAsia" w:ascii="Times New Roman" w:hAnsi="Times New Roman" w:eastAsia="方正仿宋简体" w:cs="Times New Roman"/>
          <w:color w:val="auto"/>
          <w:sz w:val="36"/>
          <w:szCs w:val="36"/>
          <w:lang w:eastAsia="zh-CN"/>
        </w:rPr>
        <w:t>通辽市作为</w:t>
      </w:r>
      <w:r>
        <w:rPr>
          <w:rFonts w:hint="default" w:ascii="Times New Roman" w:hAnsi="Times New Roman" w:eastAsia="方正仿宋简体" w:cs="Times New Roman"/>
          <w:color w:val="auto"/>
          <w:sz w:val="36"/>
          <w:szCs w:val="36"/>
          <w:lang w:eastAsia="zh-CN"/>
        </w:rPr>
        <w:t>承接产业转移示范区</w:t>
      </w:r>
      <w:r>
        <w:rPr>
          <w:rFonts w:hint="eastAsia" w:ascii="Times New Roman" w:hAnsi="Times New Roman" w:eastAsia="方正仿宋简体" w:cs="Times New Roman"/>
          <w:color w:val="auto"/>
          <w:sz w:val="36"/>
          <w:szCs w:val="36"/>
          <w:lang w:eastAsia="zh-CN"/>
        </w:rPr>
        <w:t>的资源优势和开发区、新城</w:t>
      </w:r>
      <w:r>
        <w:rPr>
          <w:rFonts w:hint="default" w:ascii="Times New Roman" w:hAnsi="Times New Roman" w:eastAsia="方正仿宋简体" w:cs="Times New Roman"/>
          <w:color w:val="auto"/>
          <w:sz w:val="36"/>
          <w:szCs w:val="36"/>
          <w:lang w:eastAsia="zh-CN"/>
        </w:rPr>
        <w:t>街道区位优势，在房地产、商超、物流、餐饮等传统产业基础上，加快引进城市型、都市型工业，在</w:t>
      </w:r>
      <w:r>
        <w:rPr>
          <w:rFonts w:hint="eastAsia" w:ascii="Times New Roman" w:hAnsi="Times New Roman" w:eastAsia="方正仿宋简体" w:cs="Times New Roman"/>
          <w:color w:val="auto"/>
          <w:sz w:val="36"/>
          <w:szCs w:val="36"/>
          <w:lang w:eastAsia="zh-CN"/>
        </w:rPr>
        <w:t>互联网、新兴媒体、</w:t>
      </w:r>
      <w:r>
        <w:rPr>
          <w:rFonts w:hint="default" w:ascii="Times New Roman" w:hAnsi="Times New Roman" w:eastAsia="方正仿宋简体" w:cs="Times New Roman"/>
          <w:color w:val="auto"/>
          <w:sz w:val="36"/>
          <w:szCs w:val="36"/>
          <w:lang w:eastAsia="zh-CN"/>
        </w:rPr>
        <w:t>食品、服装、模具、广告、包装等领域求得新突破。</w:t>
      </w:r>
    </w:p>
    <w:p>
      <w:pPr>
        <w:widowControl w:val="0"/>
        <w:kinsoku/>
        <w:autoSpaceDE/>
        <w:autoSpaceDN/>
        <w:adjustRightInd/>
        <w:snapToGrid/>
        <w:spacing w:line="560" w:lineRule="exact"/>
        <w:ind w:firstLine="723" w:firstLineChars="200"/>
        <w:textAlignment w:val="auto"/>
        <w:rPr>
          <w:rFonts w:hint="default" w:ascii="Times New Roman" w:hAnsi="Times New Roman" w:eastAsia="方正仿宋简体" w:cs="Times New Roman"/>
          <w:color w:val="auto"/>
          <w:sz w:val="36"/>
          <w:szCs w:val="36"/>
          <w:lang w:val="en-US" w:eastAsia="zh-CN"/>
        </w:rPr>
      </w:pPr>
      <w:r>
        <w:rPr>
          <w:rFonts w:hint="eastAsia" w:ascii="Times New Roman" w:hAnsi="Times New Roman" w:eastAsia="方正仿宋简体" w:cs="Times New Roman"/>
          <w:b/>
          <w:bCs/>
          <w:color w:val="auto"/>
          <w:sz w:val="36"/>
          <w:szCs w:val="36"/>
          <w:lang w:eastAsia="zh-CN"/>
        </w:rPr>
        <w:t>三</w:t>
      </w:r>
      <w:r>
        <w:rPr>
          <w:rFonts w:hint="default" w:ascii="Times New Roman" w:hAnsi="Times New Roman" w:eastAsia="方正仿宋简体" w:cs="Times New Roman"/>
          <w:b/>
          <w:bCs/>
          <w:color w:val="auto"/>
          <w:sz w:val="36"/>
          <w:szCs w:val="36"/>
        </w:rPr>
        <w:t>是</w:t>
      </w:r>
      <w:r>
        <w:rPr>
          <w:rFonts w:hint="eastAsia" w:ascii="Times New Roman" w:hAnsi="Times New Roman" w:eastAsia="方正仿宋简体" w:cs="Times New Roman"/>
          <w:b/>
          <w:bCs/>
          <w:color w:val="auto"/>
          <w:sz w:val="36"/>
          <w:szCs w:val="36"/>
          <w:lang w:eastAsia="zh-CN"/>
        </w:rPr>
        <w:t>持续</w:t>
      </w:r>
      <w:r>
        <w:rPr>
          <w:rFonts w:hint="default" w:ascii="Times New Roman" w:hAnsi="Times New Roman" w:eastAsia="方正仿宋简体" w:cs="Times New Roman"/>
          <w:b/>
          <w:bCs/>
          <w:color w:val="auto"/>
          <w:sz w:val="36"/>
          <w:szCs w:val="36"/>
        </w:rPr>
        <w:t>优化营商环境。</w:t>
      </w:r>
      <w:r>
        <w:rPr>
          <w:rFonts w:hint="default" w:ascii="Times New Roman" w:hAnsi="Times New Roman" w:eastAsia="方正仿宋简体" w:cs="Times New Roman"/>
          <w:color w:val="auto"/>
          <w:sz w:val="36"/>
          <w:szCs w:val="36"/>
          <w:lang w:val="en-US" w:eastAsia="zh-CN"/>
        </w:rPr>
        <w:t>加大优化营商环境政策宣传力度，</w:t>
      </w:r>
      <w:r>
        <w:rPr>
          <w:rFonts w:hint="default" w:ascii="Times New Roman" w:hAnsi="Times New Roman" w:eastAsia="方正仿宋简体" w:cs="Times New Roman"/>
          <w:color w:val="auto"/>
          <w:sz w:val="36"/>
          <w:szCs w:val="36"/>
          <w:lang w:eastAsia="zh-CN"/>
        </w:rPr>
        <w:t>加强政企互动沟通；</w:t>
      </w:r>
      <w:r>
        <w:rPr>
          <w:rFonts w:hint="default" w:ascii="Times New Roman" w:hAnsi="Times New Roman" w:eastAsia="方正仿宋简体" w:cs="Times New Roman"/>
          <w:color w:val="auto"/>
          <w:sz w:val="36"/>
          <w:szCs w:val="36"/>
          <w:lang w:val="en-US" w:eastAsia="zh-CN"/>
        </w:rPr>
        <w:t>围绕营商环境工作中存在的短板和不足，发挥两级党群服务中心“综合窗口”和“就近办”服务窗口功能，优化审批服务流程，精简审批材料，力争帮助企业和群众快办事、办好事、办成事，不断提升服务质量和服务效率。</w:t>
      </w:r>
    </w:p>
    <w:p>
      <w:pPr>
        <w:widowControl w:val="0"/>
        <w:kinsoku/>
        <w:autoSpaceDE/>
        <w:autoSpaceDN/>
        <w:adjustRightInd/>
        <w:snapToGrid/>
        <w:spacing w:line="560" w:lineRule="exact"/>
        <w:ind w:firstLine="723" w:firstLineChars="200"/>
        <w:textAlignment w:val="auto"/>
        <w:rPr>
          <w:rFonts w:hint="eastAsia" w:ascii="Times New Roman" w:hAnsi="Times New Roman" w:eastAsia="方正仿宋简体" w:cs="Times New Roman"/>
          <w:color w:val="auto"/>
          <w:sz w:val="36"/>
          <w:szCs w:val="36"/>
          <w:lang w:val="en-US" w:eastAsia="zh-CN"/>
        </w:rPr>
      </w:pPr>
      <w:r>
        <w:rPr>
          <w:rFonts w:hint="eastAsia" w:ascii="Times New Roman" w:hAnsi="Times New Roman" w:eastAsia="方正仿宋简体" w:cs="Times New Roman"/>
          <w:b/>
          <w:bCs/>
          <w:color w:val="auto"/>
          <w:sz w:val="36"/>
          <w:szCs w:val="36"/>
          <w:lang w:val="en-US" w:eastAsia="zh-CN"/>
        </w:rPr>
        <w:t>四是破解物业规范化管理难题。</w:t>
      </w:r>
      <w:r>
        <w:rPr>
          <w:rFonts w:hint="eastAsia" w:ascii="Times New Roman" w:hAnsi="Times New Roman" w:eastAsia="方正仿宋简体" w:cs="Times New Roman"/>
          <w:b w:val="0"/>
          <w:bCs w:val="0"/>
          <w:color w:val="auto"/>
          <w:sz w:val="36"/>
          <w:szCs w:val="36"/>
          <w:lang w:val="en-US" w:eastAsia="zh-CN"/>
        </w:rPr>
        <w:t>充分发挥社区干部、网格员、调解员、物业企业工作人员作用，切实承担起联系群众、掌握民情、调解矛盾的职责。</w:t>
      </w:r>
      <w:r>
        <w:rPr>
          <w:rFonts w:hint="eastAsia" w:ascii="Times New Roman" w:hAnsi="Times New Roman" w:eastAsia="方正仿宋简体" w:cs="Times New Roman"/>
          <w:color w:val="auto"/>
          <w:sz w:val="36"/>
          <w:szCs w:val="36"/>
          <w:lang w:val="en-US" w:eastAsia="zh-CN"/>
        </w:rPr>
        <w:t>各社区要与物业企业建立起共商、共享、共建联动机制，定期召开群众恳谈会收集意见建议，</w:t>
      </w:r>
      <w:r>
        <w:rPr>
          <w:rFonts w:hint="eastAsia" w:ascii="Times New Roman" w:hAnsi="Times New Roman" w:eastAsia="方正仿宋简体" w:cs="Times New Roman"/>
          <w:b w:val="0"/>
          <w:bCs w:val="0"/>
          <w:color w:val="auto"/>
          <w:sz w:val="36"/>
          <w:szCs w:val="36"/>
          <w:lang w:val="en-US" w:eastAsia="zh-CN"/>
        </w:rPr>
        <w:t>积极主动靠前化解</w:t>
      </w:r>
      <w:r>
        <w:rPr>
          <w:rFonts w:hint="default" w:ascii="Times New Roman" w:hAnsi="Times New Roman" w:eastAsia="方正仿宋简体" w:cs="Times New Roman"/>
          <w:b w:val="0"/>
          <w:bCs w:val="0"/>
          <w:i w:val="0"/>
          <w:iCs w:val="0"/>
          <w:color w:val="auto"/>
          <w:kern w:val="2"/>
          <w:sz w:val="36"/>
          <w:szCs w:val="36"/>
          <w:highlight w:val="none"/>
          <w:vertAlign w:val="baseline"/>
          <w:lang w:val="en-US" w:eastAsia="zh-CN" w:bidi="ar-SA"/>
        </w:rPr>
        <w:t>物业</w:t>
      </w:r>
      <w:r>
        <w:rPr>
          <w:rFonts w:hint="eastAsia" w:ascii="Times New Roman" w:hAnsi="Times New Roman" w:eastAsia="方正仿宋简体" w:cs="Times New Roman"/>
          <w:b w:val="0"/>
          <w:bCs w:val="0"/>
          <w:i w:val="0"/>
          <w:iCs w:val="0"/>
          <w:color w:val="auto"/>
          <w:kern w:val="2"/>
          <w:sz w:val="36"/>
          <w:szCs w:val="36"/>
          <w:highlight w:val="none"/>
          <w:vertAlign w:val="baseline"/>
          <w:lang w:val="en-US" w:eastAsia="zh-CN" w:bidi="ar-SA"/>
        </w:rPr>
        <w:t>企业</w:t>
      </w:r>
      <w:r>
        <w:rPr>
          <w:rFonts w:hint="default" w:ascii="Times New Roman" w:hAnsi="Times New Roman" w:eastAsia="方正仿宋简体" w:cs="Times New Roman"/>
          <w:b w:val="0"/>
          <w:bCs w:val="0"/>
          <w:i w:val="0"/>
          <w:iCs w:val="0"/>
          <w:color w:val="auto"/>
          <w:kern w:val="2"/>
          <w:sz w:val="36"/>
          <w:szCs w:val="36"/>
          <w:highlight w:val="none"/>
          <w:vertAlign w:val="baseline"/>
          <w:lang w:val="en-US" w:eastAsia="zh-CN" w:bidi="ar-SA"/>
        </w:rPr>
        <w:t>服务不到位</w:t>
      </w:r>
      <w:r>
        <w:rPr>
          <w:rFonts w:hint="eastAsia" w:ascii="Times New Roman" w:hAnsi="Times New Roman" w:eastAsia="方正仿宋简体" w:cs="Times New Roman"/>
          <w:b w:val="0"/>
          <w:bCs w:val="0"/>
          <w:i w:val="0"/>
          <w:iCs w:val="0"/>
          <w:color w:val="auto"/>
          <w:kern w:val="2"/>
          <w:sz w:val="36"/>
          <w:szCs w:val="36"/>
          <w:highlight w:val="none"/>
          <w:vertAlign w:val="baseline"/>
          <w:lang w:val="en-US" w:eastAsia="zh-CN" w:bidi="ar-SA"/>
        </w:rPr>
        <w:t>等</w:t>
      </w:r>
      <w:r>
        <w:rPr>
          <w:rFonts w:hint="default" w:ascii="Times New Roman" w:hAnsi="Times New Roman" w:eastAsia="方正仿宋简体" w:cs="Times New Roman"/>
          <w:color w:val="auto"/>
          <w:sz w:val="36"/>
          <w:szCs w:val="36"/>
          <w:lang w:eastAsia="zh-CN"/>
        </w:rPr>
        <w:t>苗头性、潜在性问题</w:t>
      </w:r>
      <w:r>
        <w:rPr>
          <w:rFonts w:hint="eastAsia" w:ascii="Times New Roman" w:hAnsi="Times New Roman" w:eastAsia="方正仿宋简体" w:cs="Times New Roman"/>
          <w:color w:val="auto"/>
          <w:sz w:val="36"/>
          <w:szCs w:val="36"/>
          <w:lang w:eastAsia="zh-CN"/>
        </w:rPr>
        <w:t>，</w:t>
      </w:r>
      <w:r>
        <w:rPr>
          <w:rFonts w:hint="eastAsia" w:ascii="Times New Roman" w:hAnsi="Times New Roman" w:eastAsia="方正仿宋简体" w:cs="Times New Roman"/>
          <w:color w:val="auto"/>
          <w:sz w:val="36"/>
          <w:szCs w:val="36"/>
          <w:lang w:val="en-US" w:eastAsia="zh-CN"/>
        </w:rPr>
        <w:t>城市管理股要畅通物业服务常态化沟通反馈和监督评议渠道，做到事前处置和事后监督紧密衔接，坚决防止“小事拖大、大事拖炸”，从根本上提升物业企业服务水平和降低</w:t>
      </w:r>
      <w:r>
        <w:rPr>
          <w:rFonts w:hint="default" w:ascii="Times New Roman" w:hAnsi="Times New Roman" w:eastAsia="方正仿宋简体" w:cs="Times New Roman"/>
          <w:b w:val="0"/>
          <w:bCs w:val="0"/>
          <w:i w:val="0"/>
          <w:iCs w:val="0"/>
          <w:color w:val="auto"/>
          <w:kern w:val="2"/>
          <w:sz w:val="36"/>
          <w:szCs w:val="36"/>
          <w:highlight w:val="none"/>
          <w:vertAlign w:val="baseline"/>
          <w:lang w:val="en-US" w:eastAsia="zh-CN" w:bidi="ar-SA"/>
        </w:rPr>
        <w:t>“12345”市民热线投诉率</w:t>
      </w:r>
      <w:r>
        <w:rPr>
          <w:rFonts w:hint="eastAsia" w:ascii="Times New Roman" w:hAnsi="Times New Roman" w:eastAsia="方正仿宋简体" w:cs="Times New Roman"/>
          <w:b w:val="0"/>
          <w:bCs w:val="0"/>
          <w:i w:val="0"/>
          <w:iCs w:val="0"/>
          <w:color w:val="auto"/>
          <w:kern w:val="2"/>
          <w:sz w:val="36"/>
          <w:szCs w:val="36"/>
          <w:highlight w:val="none"/>
          <w:vertAlign w:val="baseline"/>
          <w:lang w:val="en-US" w:eastAsia="zh-CN" w:bidi="ar-SA"/>
        </w:rPr>
        <w:t>。今年要</w:t>
      </w:r>
      <w:r>
        <w:rPr>
          <w:rFonts w:hint="eastAsia" w:ascii="Times New Roman" w:hAnsi="Times New Roman" w:eastAsia="方正仿宋简体" w:cs="Times New Roman"/>
          <w:b w:val="0"/>
          <w:bCs w:val="0"/>
          <w:color w:val="auto"/>
          <w:sz w:val="36"/>
          <w:szCs w:val="36"/>
          <w:lang w:eastAsia="zh-CN"/>
        </w:rPr>
        <w:t>解决</w:t>
      </w:r>
      <w:r>
        <w:rPr>
          <w:rFonts w:hint="eastAsia" w:ascii="Times New Roman" w:hAnsi="Times New Roman" w:eastAsia="方正仿宋简体" w:cs="Times New Roman"/>
          <w:color w:val="auto"/>
          <w:sz w:val="36"/>
          <w:szCs w:val="36"/>
          <w:lang w:val="en-US" w:eastAsia="zh-CN"/>
        </w:rPr>
        <w:t>好北岸华庭二期小区供热管网改造、沈铁四个小区自来水分水阀改造、地王花园小区辽河大坝坡道改造等民生问题，切实提升居民群众的认可度和满意度。</w:t>
      </w:r>
    </w:p>
    <w:p>
      <w:pPr>
        <w:widowControl w:val="0"/>
        <w:kinsoku/>
        <w:autoSpaceDE/>
        <w:autoSpaceDN/>
        <w:adjustRightInd/>
        <w:snapToGrid/>
        <w:spacing w:line="560" w:lineRule="exact"/>
        <w:ind w:firstLine="723" w:firstLineChars="200"/>
        <w:textAlignment w:val="auto"/>
        <w:rPr>
          <w:rFonts w:hint="default" w:ascii="Times New Roman" w:hAnsi="Times New Roman" w:eastAsia="方正仿宋简体" w:cs="Times New Roman"/>
          <w:color w:val="auto"/>
          <w:sz w:val="36"/>
          <w:szCs w:val="36"/>
          <w:shd w:val="clear" w:color="auto" w:fill="FFFFFF"/>
          <w:lang w:eastAsia="zh-CN"/>
        </w:rPr>
      </w:pPr>
      <w:r>
        <w:rPr>
          <w:rFonts w:hint="eastAsia" w:ascii="Times New Roman" w:hAnsi="Times New Roman" w:eastAsia="方正仿宋简体" w:cs="Times New Roman"/>
          <w:b/>
          <w:bCs/>
          <w:color w:val="auto"/>
          <w:sz w:val="36"/>
          <w:szCs w:val="36"/>
          <w:lang w:val="en-US" w:eastAsia="zh-CN"/>
        </w:rPr>
        <w:t>五是落实安全生产责任制。</w:t>
      </w:r>
      <w:r>
        <w:rPr>
          <w:rFonts w:hint="eastAsia" w:ascii="Times New Roman" w:hAnsi="Times New Roman" w:eastAsia="方正仿宋简体" w:cs="Times New Roman"/>
          <w:b w:val="0"/>
          <w:bCs w:val="0"/>
          <w:color w:val="auto"/>
          <w:sz w:val="36"/>
          <w:szCs w:val="36"/>
          <w:lang w:val="en-US" w:eastAsia="zh-CN"/>
        </w:rPr>
        <w:t>结合《国务院安委会办公室关于印发〈安全生产</w:t>
      </w:r>
      <w:r>
        <w:rPr>
          <w:rFonts w:hint="eastAsia" w:ascii="仿宋" w:hAnsi="仿宋" w:eastAsia="仿宋" w:cs="仿宋"/>
          <w:b w:val="0"/>
          <w:bCs w:val="0"/>
          <w:color w:val="auto"/>
          <w:sz w:val="36"/>
          <w:szCs w:val="36"/>
          <w:lang w:val="en-US" w:eastAsia="zh-CN"/>
        </w:rPr>
        <w:t>治本攻坚三年行动方案（2024—2026年）〉子方案的通知</w:t>
      </w:r>
      <w:r>
        <w:rPr>
          <w:rFonts w:hint="eastAsia" w:ascii="Times New Roman" w:hAnsi="Times New Roman" w:eastAsia="方正仿宋简体" w:cs="Times New Roman"/>
          <w:b w:val="0"/>
          <w:bCs w:val="0"/>
          <w:color w:val="auto"/>
          <w:sz w:val="36"/>
          <w:szCs w:val="36"/>
          <w:lang w:val="en-US" w:eastAsia="zh-CN"/>
        </w:rPr>
        <w:t>》，确定本部门重点任务措施，明确责任分工，细化目标任务，加强定期调度和督促检查，</w:t>
      </w:r>
      <w:r>
        <w:rPr>
          <w:rFonts w:hint="default" w:ascii="Times New Roman" w:hAnsi="Times New Roman" w:eastAsia="方正仿宋简体" w:cs="Times New Roman"/>
          <w:color w:val="auto"/>
          <w:sz w:val="36"/>
          <w:szCs w:val="36"/>
          <w:shd w:val="clear" w:color="auto" w:fill="FFFFFF"/>
          <w:lang w:eastAsia="zh-CN"/>
        </w:rPr>
        <w:t>进一步强化红线意识、风险意识、责任意识，提前研判可能存在的安全风险；做好重点行业领域风险防控、隐患排查整改工作，切实增强做好安全生产工作的责任感和紧迫感。</w:t>
      </w:r>
    </w:p>
    <w:p>
      <w:pPr>
        <w:widowControl w:val="0"/>
        <w:kinsoku/>
        <w:autoSpaceDE/>
        <w:autoSpaceDN/>
        <w:adjustRightInd/>
        <w:snapToGrid/>
        <w:spacing w:line="560" w:lineRule="exact"/>
        <w:ind w:firstLine="723" w:firstLineChars="200"/>
        <w:textAlignment w:val="auto"/>
        <w:rPr>
          <w:rFonts w:hint="default" w:ascii="Times New Roman" w:hAnsi="Times New Roman" w:eastAsia="方正仿宋简体" w:cs="Times New Roman"/>
          <w:sz w:val="36"/>
          <w:szCs w:val="36"/>
        </w:rPr>
      </w:pPr>
      <w:r>
        <w:rPr>
          <w:rFonts w:hint="eastAsia" w:ascii="Times New Roman" w:hAnsi="Times New Roman" w:eastAsia="方正仿宋简体" w:cs="Times New Roman"/>
          <w:b/>
          <w:bCs/>
          <w:color w:val="auto"/>
          <w:sz w:val="36"/>
          <w:szCs w:val="36"/>
          <w:lang w:eastAsia="zh-CN"/>
        </w:rPr>
        <w:t>六</w:t>
      </w:r>
      <w:r>
        <w:rPr>
          <w:rFonts w:hint="default" w:ascii="Times New Roman" w:hAnsi="Times New Roman" w:eastAsia="方正仿宋简体" w:cs="Times New Roman"/>
          <w:b/>
          <w:bCs/>
          <w:color w:val="auto"/>
          <w:sz w:val="36"/>
          <w:szCs w:val="36"/>
        </w:rPr>
        <w:t>是</w:t>
      </w:r>
      <w:r>
        <w:rPr>
          <w:rFonts w:hint="eastAsia" w:ascii="Times New Roman" w:hAnsi="Times New Roman" w:eastAsia="方正仿宋简体" w:cs="Times New Roman"/>
          <w:b/>
          <w:bCs/>
          <w:color w:val="auto"/>
          <w:sz w:val="36"/>
          <w:szCs w:val="36"/>
          <w:lang w:val="en-US" w:eastAsia="zh-CN"/>
        </w:rPr>
        <w:t>实施好</w:t>
      </w:r>
      <w:r>
        <w:rPr>
          <w:rFonts w:hint="default" w:ascii="Times New Roman" w:hAnsi="Times New Roman" w:eastAsia="方正仿宋简体" w:cs="Times New Roman"/>
          <w:b/>
          <w:bCs/>
          <w:color w:val="auto"/>
          <w:sz w:val="36"/>
          <w:szCs w:val="36"/>
          <w:lang w:eastAsia="zh-CN"/>
        </w:rPr>
        <w:t>民生</w:t>
      </w:r>
      <w:r>
        <w:rPr>
          <w:rFonts w:hint="eastAsia" w:ascii="Times New Roman" w:hAnsi="Times New Roman" w:eastAsia="方正仿宋简体" w:cs="Times New Roman"/>
          <w:b/>
          <w:bCs/>
          <w:color w:val="auto"/>
          <w:sz w:val="36"/>
          <w:szCs w:val="36"/>
          <w:lang w:eastAsia="zh-CN"/>
        </w:rPr>
        <w:t>项目</w:t>
      </w:r>
      <w:r>
        <w:rPr>
          <w:rFonts w:hint="default" w:ascii="Times New Roman" w:hAnsi="Times New Roman" w:eastAsia="方正仿宋简体" w:cs="Times New Roman"/>
          <w:b/>
          <w:bCs/>
          <w:color w:val="auto"/>
          <w:sz w:val="36"/>
          <w:szCs w:val="36"/>
          <w:lang w:eastAsia="zh-CN"/>
        </w:rPr>
        <w:t>。</w:t>
      </w:r>
      <w:r>
        <w:rPr>
          <w:rFonts w:hint="eastAsia" w:ascii="Times New Roman" w:hAnsi="Times New Roman" w:eastAsia="方正仿宋简体" w:cs="Times New Roman"/>
          <w:b w:val="0"/>
          <w:bCs w:val="0"/>
          <w:color w:val="auto"/>
          <w:sz w:val="36"/>
          <w:szCs w:val="36"/>
          <w:lang w:eastAsia="zh-CN"/>
        </w:rPr>
        <w:t>各社区党组织要</w:t>
      </w:r>
      <w:r>
        <w:rPr>
          <w:rFonts w:hint="eastAsia" w:ascii="Times New Roman" w:hAnsi="Times New Roman" w:eastAsia="方正仿宋简体" w:cs="Times New Roman"/>
          <w:b w:val="0"/>
          <w:bCs w:val="0"/>
          <w:color w:val="auto"/>
          <w:sz w:val="36"/>
          <w:szCs w:val="36"/>
          <w:lang w:val="en-US" w:eastAsia="zh-CN"/>
        </w:rPr>
        <w:t>用好</w:t>
      </w:r>
      <w:r>
        <w:rPr>
          <w:rFonts w:hint="eastAsia" w:ascii="Times New Roman" w:hAnsi="Times New Roman" w:eastAsia="方正仿宋简体" w:cs="Times New Roman"/>
          <w:b w:val="0"/>
          <w:bCs w:val="0"/>
          <w:color w:val="auto"/>
          <w:sz w:val="36"/>
          <w:szCs w:val="36"/>
          <w:lang w:eastAsia="zh-CN"/>
        </w:rPr>
        <w:t>党组织</w:t>
      </w:r>
      <w:r>
        <w:rPr>
          <w:rFonts w:hint="eastAsia" w:ascii="Times New Roman" w:hAnsi="Times New Roman" w:eastAsia="方正仿宋简体" w:cs="Times New Roman"/>
          <w:b w:val="0"/>
          <w:bCs w:val="0"/>
          <w:color w:val="auto"/>
          <w:sz w:val="36"/>
          <w:szCs w:val="36"/>
          <w:lang w:val="en-US" w:eastAsia="zh-CN"/>
        </w:rPr>
        <w:t>服务群众</w:t>
      </w:r>
      <w:r>
        <w:rPr>
          <w:rFonts w:hint="eastAsia" w:ascii="Times New Roman" w:hAnsi="Times New Roman" w:eastAsia="方正仿宋简体" w:cs="Times New Roman"/>
          <w:b w:val="0"/>
          <w:bCs w:val="0"/>
          <w:color w:val="auto"/>
          <w:sz w:val="36"/>
          <w:szCs w:val="36"/>
          <w:lang w:eastAsia="zh-CN"/>
        </w:rPr>
        <w:t>专项资金，</w:t>
      </w:r>
      <w:r>
        <w:rPr>
          <w:rFonts w:hint="eastAsia" w:ascii="Times New Roman" w:hAnsi="Times New Roman" w:eastAsia="方正仿宋简体" w:cs="Times New Roman"/>
          <w:b w:val="0"/>
          <w:bCs w:val="0"/>
          <w:color w:val="auto"/>
          <w:sz w:val="36"/>
          <w:szCs w:val="36"/>
          <w:lang w:val="en-US" w:eastAsia="zh-CN"/>
        </w:rPr>
        <w:t>重点关注辖区困难群体、残疾人等特殊群体，持续</w:t>
      </w:r>
      <w:r>
        <w:rPr>
          <w:rFonts w:hint="default" w:ascii="Times New Roman" w:hAnsi="Times New Roman" w:eastAsia="方正仿宋简体" w:cs="Times New Roman"/>
          <w:b w:val="0"/>
          <w:bCs w:val="0"/>
          <w:color w:val="auto"/>
          <w:sz w:val="36"/>
          <w:szCs w:val="36"/>
          <w:lang w:val="en-US" w:eastAsia="zh-CN"/>
        </w:rPr>
        <w:t>做好社会救助、</w:t>
      </w:r>
      <w:r>
        <w:rPr>
          <w:rFonts w:hint="eastAsia" w:ascii="Times New Roman" w:hAnsi="Times New Roman" w:eastAsia="方正仿宋简体" w:cs="Times New Roman"/>
          <w:b w:val="0"/>
          <w:bCs w:val="0"/>
          <w:color w:val="auto"/>
          <w:sz w:val="36"/>
          <w:szCs w:val="36"/>
          <w:lang w:val="en-US" w:eastAsia="zh-CN"/>
        </w:rPr>
        <w:t>困难帮扶和补贴发放</w:t>
      </w:r>
      <w:r>
        <w:rPr>
          <w:rFonts w:hint="default" w:ascii="Times New Roman" w:hAnsi="Times New Roman" w:eastAsia="方正仿宋简体" w:cs="Times New Roman"/>
          <w:b w:val="0"/>
          <w:bCs w:val="0"/>
          <w:color w:val="auto"/>
          <w:sz w:val="36"/>
          <w:szCs w:val="36"/>
          <w:lang w:val="en-US" w:eastAsia="zh-CN"/>
        </w:rPr>
        <w:t>等民生工作</w:t>
      </w:r>
      <w:r>
        <w:rPr>
          <w:rFonts w:hint="eastAsia" w:ascii="Times New Roman" w:hAnsi="Times New Roman" w:eastAsia="方正仿宋简体" w:cs="Times New Roman"/>
          <w:b w:val="0"/>
          <w:bCs w:val="0"/>
          <w:color w:val="auto"/>
          <w:sz w:val="36"/>
          <w:szCs w:val="36"/>
          <w:lang w:val="en-US" w:eastAsia="zh-CN"/>
        </w:rPr>
        <w:t>，积极实施适老化改造和残疾人家庭无障碍改造项目，进一步推动居家养老服务站、温馨家园、社区食堂、儿童之家</w:t>
      </w:r>
      <w:r>
        <w:rPr>
          <w:rFonts w:hint="default" w:ascii="Times New Roman" w:hAnsi="Times New Roman" w:eastAsia="方正仿宋简体" w:cs="Times New Roman"/>
          <w:b w:val="0"/>
          <w:bCs w:val="0"/>
          <w:color w:val="auto"/>
          <w:sz w:val="36"/>
          <w:szCs w:val="36"/>
        </w:rPr>
        <w:t>基础设施建设，</w:t>
      </w:r>
      <w:r>
        <w:rPr>
          <w:rFonts w:hint="eastAsia" w:ascii="Times New Roman" w:hAnsi="Times New Roman" w:eastAsia="方正仿宋简体" w:cs="Times New Roman"/>
          <w:b w:val="0"/>
          <w:bCs w:val="0"/>
          <w:color w:val="auto"/>
          <w:sz w:val="36"/>
          <w:szCs w:val="36"/>
          <w:lang w:val="en-US" w:eastAsia="zh-CN"/>
        </w:rPr>
        <w:t>打造15分钟便民生活圈，</w:t>
      </w:r>
      <w:r>
        <w:rPr>
          <w:rFonts w:hint="eastAsia" w:ascii="Times New Roman" w:hAnsi="Times New Roman" w:eastAsia="方正仿宋简体" w:cs="Times New Roman"/>
          <w:b w:val="0"/>
          <w:bCs w:val="0"/>
          <w:color w:val="auto"/>
          <w:sz w:val="36"/>
          <w:szCs w:val="36"/>
          <w:lang w:eastAsia="zh-CN"/>
        </w:rPr>
        <w:t>不断提升居民群众的获得感和满意度</w:t>
      </w:r>
      <w:r>
        <w:rPr>
          <w:rFonts w:hint="default" w:ascii="Times New Roman" w:hAnsi="Times New Roman" w:eastAsia="方正仿宋简体" w:cs="Times New Roman"/>
          <w:b w:val="0"/>
          <w:bCs w:val="0"/>
          <w:color w:val="auto"/>
          <w:sz w:val="36"/>
          <w:szCs w:val="36"/>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739"/>
        <w:jc w:val="left"/>
        <w:textAlignment w:val="auto"/>
        <w:rPr>
          <w:rFonts w:hint="default" w:ascii="Times New Roman" w:hAnsi="Times New Roman" w:eastAsia="方正仿宋简体" w:cs="Times New Roman"/>
          <w:sz w:val="36"/>
          <w:szCs w:val="36"/>
        </w:rPr>
      </w:pPr>
      <w:r>
        <w:rPr>
          <w:rFonts w:hint="default" w:ascii="Times New Roman" w:hAnsi="Times New Roman" w:eastAsia="方正仿宋简体" w:cs="Times New Roman"/>
          <w:spacing w:val="-2"/>
          <w:sz w:val="36"/>
          <w:szCs w:val="36"/>
        </w:rPr>
        <w:t>同志们</w:t>
      </w:r>
      <w:r>
        <w:rPr>
          <w:rFonts w:hint="eastAsia" w:ascii="Times New Roman" w:hAnsi="Times New Roman" w:eastAsia="方正仿宋简体" w:cs="Times New Roman"/>
          <w:spacing w:val="-2"/>
          <w:sz w:val="36"/>
          <w:szCs w:val="36"/>
          <w:lang w:eastAsia="zh-CN"/>
        </w:rPr>
        <w:t>，</w:t>
      </w:r>
      <w:r>
        <w:rPr>
          <w:rFonts w:hint="default" w:ascii="Times New Roman" w:hAnsi="Times New Roman" w:eastAsia="方正仿宋简体" w:cs="Times New Roman"/>
          <w:spacing w:val="-2"/>
          <w:sz w:val="36"/>
          <w:szCs w:val="36"/>
          <w:lang w:eastAsia="zh-CN"/>
        </w:rPr>
        <w:t>做好新时代党群工作使命光荣、责任重大。要全面加强党的领导，突出</w:t>
      </w:r>
      <w:r>
        <w:rPr>
          <w:rFonts w:hint="eastAsia" w:ascii="Times New Roman" w:hAnsi="Times New Roman" w:eastAsia="方正仿宋简体" w:cs="Times New Roman"/>
          <w:spacing w:val="-2"/>
          <w:sz w:val="36"/>
          <w:szCs w:val="36"/>
          <w:lang w:eastAsia="zh-CN"/>
        </w:rPr>
        <w:t>抓</w:t>
      </w:r>
      <w:r>
        <w:rPr>
          <w:rFonts w:hint="default" w:ascii="Times New Roman" w:hAnsi="Times New Roman" w:eastAsia="方正仿宋简体" w:cs="Times New Roman"/>
          <w:spacing w:val="-2"/>
          <w:sz w:val="36"/>
          <w:szCs w:val="36"/>
          <w:lang w:eastAsia="zh-CN"/>
        </w:rPr>
        <w:t>好党的政治建设，聚力服务经济建设</w:t>
      </w:r>
      <w:r>
        <w:rPr>
          <w:rFonts w:hint="default" w:ascii="Times New Roman" w:hAnsi="Times New Roman" w:eastAsia="方正仿宋简体" w:cs="Times New Roman"/>
          <w:spacing w:val="24"/>
          <w:sz w:val="36"/>
          <w:szCs w:val="36"/>
        </w:rPr>
        <w:t>，</w:t>
      </w:r>
      <w:r>
        <w:rPr>
          <w:rFonts w:hint="default" w:ascii="Times New Roman" w:hAnsi="Times New Roman" w:eastAsia="方正仿宋简体" w:cs="Times New Roman"/>
          <w:spacing w:val="24"/>
          <w:sz w:val="36"/>
          <w:szCs w:val="36"/>
          <w:lang w:eastAsia="zh-CN"/>
        </w:rPr>
        <w:t>深化能力作风建设，加强干部服务建设，从严抓好纪律建设，</w:t>
      </w:r>
      <w:r>
        <w:rPr>
          <w:rFonts w:hint="default" w:ascii="Times New Roman" w:hAnsi="Times New Roman" w:eastAsia="方正仿宋简体" w:cs="Times New Roman"/>
          <w:spacing w:val="24"/>
          <w:sz w:val="36"/>
          <w:szCs w:val="36"/>
        </w:rPr>
        <w:t>全面贯彻落实党中央决策部署及自治区党</w:t>
      </w:r>
      <w:r>
        <w:rPr>
          <w:rFonts w:hint="default" w:ascii="Times New Roman" w:hAnsi="Times New Roman" w:eastAsia="方正仿宋简体" w:cs="Times New Roman"/>
          <w:sz w:val="36"/>
          <w:szCs w:val="36"/>
        </w:rPr>
        <w:t>委、市委</w:t>
      </w:r>
      <w:r>
        <w:rPr>
          <w:rFonts w:hint="default" w:ascii="Times New Roman" w:hAnsi="Times New Roman" w:eastAsia="方正仿宋简体" w:cs="Times New Roman"/>
          <w:sz w:val="36"/>
          <w:szCs w:val="36"/>
          <w:lang w:eastAsia="zh-CN"/>
        </w:rPr>
        <w:t>开发区党工委</w:t>
      </w:r>
      <w:r>
        <w:rPr>
          <w:rFonts w:hint="default" w:ascii="Times New Roman" w:hAnsi="Times New Roman" w:eastAsia="方正仿宋简体" w:cs="Times New Roman"/>
          <w:sz w:val="36"/>
          <w:szCs w:val="36"/>
        </w:rPr>
        <w:t>工作要求，大力弘扬蒙古马精神，凝聚奋进合力，</w:t>
      </w:r>
      <w:r>
        <w:rPr>
          <w:rFonts w:hint="default" w:ascii="Times New Roman" w:hAnsi="Times New Roman" w:eastAsia="方正仿宋简体" w:cs="Times New Roman"/>
          <w:sz w:val="36"/>
          <w:szCs w:val="36"/>
          <w:lang w:eastAsia="zh-CN"/>
        </w:rPr>
        <w:t>以高质量党群工作</w:t>
      </w:r>
      <w:r>
        <w:rPr>
          <w:rFonts w:hint="default" w:ascii="Times New Roman" w:hAnsi="Times New Roman" w:eastAsia="方正仿宋简体" w:cs="Times New Roman"/>
          <w:spacing w:val="8"/>
          <w:sz w:val="36"/>
          <w:szCs w:val="36"/>
        </w:rPr>
        <w:t>谱写</w:t>
      </w:r>
      <w:r>
        <w:rPr>
          <w:rFonts w:hint="default" w:ascii="Times New Roman" w:hAnsi="Times New Roman" w:eastAsia="方正仿宋简体" w:cs="Times New Roman"/>
          <w:spacing w:val="8"/>
          <w:sz w:val="36"/>
          <w:szCs w:val="36"/>
          <w:lang w:eastAsia="zh-CN"/>
        </w:rPr>
        <w:t>新城街道</w:t>
      </w:r>
      <w:r>
        <w:rPr>
          <w:rFonts w:hint="default" w:ascii="Times New Roman" w:hAnsi="Times New Roman" w:eastAsia="方正仿宋简体" w:cs="Times New Roman"/>
          <w:spacing w:val="8"/>
          <w:sz w:val="36"/>
          <w:szCs w:val="36"/>
        </w:rPr>
        <w:t>崭新篇章</w:t>
      </w:r>
      <w:r>
        <w:rPr>
          <w:rFonts w:hint="eastAsia" w:ascii="Times New Roman" w:hAnsi="Times New Roman" w:eastAsia="方正仿宋简体" w:cs="Times New Roman"/>
          <w:spacing w:val="17"/>
          <w:sz w:val="36"/>
          <w:szCs w:val="36"/>
          <w:lang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val="0"/>
          <w:bCs w:val="0"/>
          <w:sz w:val="36"/>
          <w:szCs w:val="36"/>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B6EF53-C82E-472C-8C4C-EED8F7E3E6B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F26633B9-D650-47FF-AF36-079A717B65DD}"/>
  </w:font>
  <w:font w:name="方正小标宋简体">
    <w:panose1 w:val="03000509000000000000"/>
    <w:charset w:val="86"/>
    <w:family w:val="auto"/>
    <w:pitch w:val="default"/>
    <w:sig w:usb0="00000001" w:usb1="080E0000" w:usb2="00000000" w:usb3="00000000" w:csb0="00040000" w:csb1="00000000"/>
    <w:embedRegular r:id="rId3" w:fontKey="{67E26C9E-9CE2-4949-B218-739FF854FC4D}"/>
  </w:font>
  <w:font w:name="方正楷体简体">
    <w:panose1 w:val="03000509000000000000"/>
    <w:charset w:val="86"/>
    <w:family w:val="auto"/>
    <w:pitch w:val="default"/>
    <w:sig w:usb0="00000001" w:usb1="080E0000" w:usb2="00000000" w:usb3="00000000" w:csb0="00040000" w:csb1="00000000"/>
    <w:embedRegular r:id="rId4" w:fontKey="{F1FD3C10-A215-4037-BD3F-CBA3C29BDC90}"/>
  </w:font>
  <w:font w:name="方正仿宋简体">
    <w:panose1 w:val="02000000000000000000"/>
    <w:charset w:val="86"/>
    <w:family w:val="auto"/>
    <w:pitch w:val="default"/>
    <w:sig w:usb0="00000001" w:usb1="080E0000" w:usb2="00000000" w:usb3="00000000" w:csb0="00040000" w:csb1="00000000"/>
    <w:embedRegular r:id="rId5" w:fontKey="{664A5A72-E553-4C27-98CB-58F18E0C3EF4}"/>
  </w:font>
  <w:font w:name="方正黑体简体">
    <w:panose1 w:val="03000509000000000000"/>
    <w:charset w:val="86"/>
    <w:family w:val="auto"/>
    <w:pitch w:val="default"/>
    <w:sig w:usb0="00000001" w:usb1="080E0000" w:usb2="00000000" w:usb3="00000000" w:csb0="00040000" w:csb1="00000000"/>
    <w:embedRegular r:id="rId6" w:fontKey="{E634B5DA-10BE-4B80-B86A-8358516A815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421005"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421005" cy="1828800"/>
                      </a:xfrm>
                      <a:prstGeom prst="rect">
                        <a:avLst/>
                      </a:prstGeom>
                      <a:ln>
                        <a:noFill/>
                      </a:ln>
                    </wps:spPr>
                    <wps:txbx>
                      <w:txbxContent>
                        <w:p>
                          <w:pPr>
                            <w:pStyle w:val="4"/>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fldChar w:fldCharType="begin"/>
                          </w:r>
                          <w:r>
                            <w:rPr>
                              <w:rFonts w:hint="eastAsia" w:ascii="方正小标宋简体" w:hAnsi="方正小标宋简体" w:eastAsia="方正小标宋简体" w:cs="方正小标宋简体"/>
                              <w:sz w:val="24"/>
                              <w:szCs w:val="24"/>
                            </w:rPr>
                            <w:instrText xml:space="preserve"> PAGE  \* MERGEFORMAT </w:instrText>
                          </w:r>
                          <w:r>
                            <w:rPr>
                              <w:rFonts w:hint="eastAsia" w:ascii="方正小标宋简体" w:hAnsi="方正小标宋简体" w:eastAsia="方正小标宋简体" w:cs="方正小标宋简体"/>
                              <w:sz w:val="24"/>
                              <w:szCs w:val="24"/>
                            </w:rPr>
                            <w:fldChar w:fldCharType="separate"/>
                          </w:r>
                          <w:r>
                            <w:rPr>
                              <w:rFonts w:hint="eastAsia" w:ascii="方正小标宋简体" w:hAnsi="方正小标宋简体" w:eastAsia="方正小标宋简体" w:cs="方正小标宋简体"/>
                              <w:sz w:val="24"/>
                              <w:szCs w:val="24"/>
                            </w:rPr>
                            <w:t>1</w:t>
                          </w:r>
                          <w:r>
                            <w:rPr>
                              <w:rFonts w:hint="eastAsia" w:ascii="方正小标宋简体" w:hAnsi="方正小标宋简体" w:eastAsia="方正小标宋简体" w:cs="方正小标宋简体"/>
                              <w:sz w:val="24"/>
                              <w:szCs w:val="24"/>
                            </w:rPr>
                            <w:fldChar w:fldCharType="end"/>
                          </w:r>
                        </w:p>
                      </w:txbxContent>
                    </wps:txbx>
                    <wps:bodyPr vert="horz" wrap="square" lIns="0" tIns="0" rIns="0" bIns="0" anchor="t" upright="0">
                      <a:spAutoFit/>
                    </wps:bodyPr>
                  </wps:wsp>
                </a:graphicData>
              </a:graphic>
            </wp:anchor>
          </w:drawing>
        </mc:Choice>
        <mc:Fallback>
          <w:pict>
            <v:rect id="文本框 2" o:spid="_x0000_s1026" o:spt="1" style="position:absolute;left:0pt;margin-top:0pt;height:144pt;width:33.15pt;mso-position-horizontal:center;mso-position-horizontal-relative:margin;z-index:251659264;mso-width-relative:page;mso-height-relative:page;" filled="f" stroked="f" coordsize="21600,21600" o:gfxdata="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aF6Zo1QAAAAQBAAAPAAAAAAAAAAEA&#10;IAAAACIAAABkcnMvZG93bnJldi54bWxQSwECFAAUAAAACACHTuJAUBGz6tkBAACfAwAADgAAAAAA&#10;AAABACAAAAAkAQAAZHJzL2Uyb0RvYy54bWxQSwUGAAAAAAYABgBZAQAAbwUAAAAA&#10;">
              <v:fill on="f" focussize="0,0"/>
              <v:stroke on="f"/>
              <v:imagedata o:title=""/>
              <o:lock v:ext="edit" aspectratio="f"/>
              <v:textbox inset="0mm,0mm,0mm,0mm" style="mso-fit-shape-to-text:t;">
                <w:txbxContent>
                  <w:p>
                    <w:pPr>
                      <w:pStyle w:val="4"/>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fldChar w:fldCharType="begin"/>
                    </w:r>
                    <w:r>
                      <w:rPr>
                        <w:rFonts w:hint="eastAsia" w:ascii="方正小标宋简体" w:hAnsi="方正小标宋简体" w:eastAsia="方正小标宋简体" w:cs="方正小标宋简体"/>
                        <w:sz w:val="24"/>
                        <w:szCs w:val="24"/>
                      </w:rPr>
                      <w:instrText xml:space="preserve"> PAGE  \* MERGEFORMAT </w:instrText>
                    </w:r>
                    <w:r>
                      <w:rPr>
                        <w:rFonts w:hint="eastAsia" w:ascii="方正小标宋简体" w:hAnsi="方正小标宋简体" w:eastAsia="方正小标宋简体" w:cs="方正小标宋简体"/>
                        <w:sz w:val="24"/>
                        <w:szCs w:val="24"/>
                      </w:rPr>
                      <w:fldChar w:fldCharType="separate"/>
                    </w:r>
                    <w:r>
                      <w:rPr>
                        <w:rFonts w:hint="eastAsia" w:ascii="方正小标宋简体" w:hAnsi="方正小标宋简体" w:eastAsia="方正小标宋简体" w:cs="方正小标宋简体"/>
                        <w:sz w:val="24"/>
                        <w:szCs w:val="24"/>
                      </w:rPr>
                      <w:t>1</w:t>
                    </w:r>
                    <w:r>
                      <w:rPr>
                        <w:rFonts w:hint="eastAsia" w:ascii="方正小标宋简体" w:hAnsi="方正小标宋简体" w:eastAsia="方正小标宋简体" w:cs="方正小标宋简体"/>
                        <w:sz w:val="24"/>
                        <w:szCs w:val="24"/>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3"/>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zYzY3ZDA0Y2VmYWQzZDYyYTUyYzNhNDc2YzQxODYifQ=="/>
  </w:docVars>
  <w:rsids>
    <w:rsidRoot w:val="00000000"/>
    <w:rsid w:val="0B7C7A64"/>
    <w:rsid w:val="0F680533"/>
    <w:rsid w:val="3D974F43"/>
    <w:rsid w:val="3F003BA3"/>
    <w:rsid w:val="42F1080F"/>
    <w:rsid w:val="570F5238"/>
    <w:rsid w:val="598F49A2"/>
    <w:rsid w:val="5A74434C"/>
    <w:rsid w:val="5B762B43"/>
    <w:rsid w:val="735A1086"/>
    <w:rsid w:val="74094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character" w:default="1" w:styleId="10">
    <w:name w:val="Default Paragraph Font"/>
    <w:autoRedefine/>
    <w:qFormat/>
    <w:uiPriority w:val="0"/>
  </w:style>
  <w:style w:type="table" w:default="1" w:styleId="9">
    <w:name w:val="Normal Table"/>
    <w:autoRedefine/>
    <w:qFormat/>
    <w:uiPriority w:val="0"/>
    <w:tblPr>
      <w:tblCellMar>
        <w:top w:w="0" w:type="dxa"/>
        <w:left w:w="108" w:type="dxa"/>
        <w:bottom w:w="0" w:type="dxa"/>
        <w:right w:w="108" w:type="dxa"/>
      </w:tblCellMar>
    </w:tblPr>
  </w:style>
  <w:style w:type="paragraph" w:styleId="2">
    <w:name w:val="Body Text"/>
    <w:basedOn w:val="1"/>
    <w:autoRedefine/>
    <w:qFormat/>
    <w:uiPriority w:val="0"/>
    <w:rPr>
      <w:rFonts w:ascii="仿宋" w:hAnsi="仿宋" w:eastAsia="仿宋" w:cs="仿宋"/>
      <w:sz w:val="34"/>
      <w:szCs w:val="34"/>
      <w:lang w:val="en-US" w:eastAsia="en-US" w:bidi="ar-SA"/>
    </w:rPr>
  </w:style>
  <w:style w:type="paragraph" w:styleId="3">
    <w:name w:val="Body Text Indent"/>
    <w:basedOn w:val="1"/>
    <w:autoRedefine/>
    <w:qFormat/>
    <w:uiPriority w:val="99"/>
    <w:pPr>
      <w:ind w:left="420" w:leftChars="2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100" w:beforeAutospacing="1" w:after="100" w:afterAutospacing="1"/>
      <w:jc w:val="left"/>
    </w:pPr>
    <w:rPr>
      <w:kern w:val="0"/>
      <w:sz w:val="24"/>
    </w:rPr>
  </w:style>
  <w:style w:type="paragraph" w:styleId="7">
    <w:name w:val="Title"/>
    <w:basedOn w:val="1"/>
    <w:next w:val="1"/>
    <w:autoRedefine/>
    <w:qFormat/>
    <w:uiPriority w:val="10"/>
    <w:pPr>
      <w:spacing w:before="240" w:after="60"/>
      <w:jc w:val="center"/>
      <w:outlineLvl w:val="0"/>
    </w:pPr>
    <w:rPr>
      <w:rFonts w:ascii="Arial" w:hAnsi="Arial"/>
      <w:b/>
      <w:bCs/>
      <w:sz w:val="32"/>
      <w:szCs w:val="32"/>
    </w:rPr>
  </w:style>
  <w:style w:type="paragraph" w:styleId="8">
    <w:name w:val="Body Text First Indent 2"/>
    <w:basedOn w:val="3"/>
    <w:autoRedefine/>
    <w:qFormat/>
    <w:uiPriority w:val="99"/>
    <w:pPr>
      <w:ind w:firstLine="210" w:firstLineChars="200"/>
    </w:pPr>
    <w:rPr>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5066</Words>
  <Characters>5132</Characters>
  <Paragraphs>25</Paragraphs>
  <TotalTime>3</TotalTime>
  <ScaleCrop>false</ScaleCrop>
  <LinksUpToDate>false</LinksUpToDate>
  <CharactersWithSpaces>5134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2023-03-21T01:00:00Z</dcterms:created>
  <dc:creator>Administrator</dc:creator>
  <cp:lastModifiedBy>ζ羁༺旭ㄋ</cp:lastModifiedBy>
  <cp:lastPrinted>2024-03-28T07:03:00Z</cp:lastPrinted>
  <dcterms:modified xsi:type="dcterms:W3CDTF">2024-03-29T02:32:18Z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CC226DFB45C343E2A5FD43079AF636C2_13</vt:lpwstr>
  </property>
</Properties>
</file>