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40"/>
          <w:vertAlign w:val="baseline"/>
          <w:lang w:val="en-US" w:eastAsia="zh-CN"/>
        </w:rPr>
        <w:t>感党恩、听党话、跟党走春节慰问活动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2月1日，通辽市市长以及开发区书记来到三家子村“慰问困难户春节暖人心”活动，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向他们致以亲切问候和新春祝福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，并送上慰问金，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同时推进“感党恩、听党话、跟党走”群众教育实践活，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向大家讲解了“六句话”的事实和道理，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回顾十年来惠民政策“一卡通”政府给予的真切关怀。又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详细了解他们的身体状况、家庭生活等情况，叮嘱他们要保持良好心态，保重身体、乐观生活。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5146675" cy="3676015"/>
            <wp:effectExtent l="0" t="0" r="15875" b="635"/>
            <wp:docPr id="2" name="图片 2" descr="eda09c1433639c87a340e5aaef69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a09c1433639c87a340e5aaef694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6675" cy="367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N2JlZjEwNGU5MjgxMWU4ODg4NDhmNDk3Y2RlYWYifQ=="/>
  </w:docVars>
  <w:rsids>
    <w:rsidRoot w:val="00000000"/>
    <w:rsid w:val="7902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2024-03-27T08:27:25Z</dcterms:created>
  <dc:creator>Administrator</dc:creator>
  <cp:lastModifiedBy>Administrator</cp:lastModifiedBy>
  <dcterms:modified xsi:type="dcterms:W3CDTF">2024-03-27T08:28:44Z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698C679170584A03BC5617949EB67B62_12</vt:lpwstr>
  </property>
</Properties>
</file>