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firstLine="4400" w:firstLineChars="1000"/>
        <w:jc w:val="both"/>
        <w:rPr>
          <w:rFonts w:ascii="方正小标宋简体" w:eastAsia="方正小标宋简体"/>
          <w:sz w:val="44"/>
          <w:szCs w:val="44"/>
        </w:rPr>
      </w:pPr>
      <w:r>
        <w:rPr>
          <w:rFonts w:hint="eastAsia" w:ascii="方正小标宋简体" w:eastAsia="方正小标宋简体"/>
          <w:sz w:val="44"/>
          <w:szCs w:val="44"/>
          <w:u w:val="single"/>
        </w:rPr>
        <w:t>辽河社区</w:t>
      </w:r>
      <w:r>
        <w:rPr>
          <w:rFonts w:hint="eastAsia" w:ascii="方正小标宋简体" w:eastAsia="方正小标宋简体"/>
          <w:sz w:val="44"/>
          <w:szCs w:val="44"/>
          <w:u w:val="single"/>
          <w:lang w:val="en-US" w:eastAsia="zh-CN"/>
        </w:rPr>
        <w:t xml:space="preserve"> </w:t>
      </w:r>
      <w:r>
        <w:rPr>
          <w:rFonts w:hint="eastAsia" w:ascii="方正小标宋简体" w:eastAsia="方正小标宋简体"/>
          <w:sz w:val="44"/>
          <w:szCs w:val="44"/>
        </w:rPr>
        <w:t>党</w:t>
      </w:r>
      <w:r>
        <w:rPr>
          <w:rFonts w:hint="eastAsia" w:ascii="方正小标宋简体" w:eastAsia="方正小标宋简体"/>
          <w:sz w:val="44"/>
          <w:szCs w:val="44"/>
          <w:lang w:val="en-US" w:eastAsia="zh-CN"/>
        </w:rPr>
        <w:t>委</w:t>
      </w:r>
      <w:r>
        <w:rPr>
          <w:rFonts w:hint="eastAsia" w:ascii="方正小标宋简体" w:eastAsia="方正小标宋简体"/>
          <w:sz w:val="44"/>
          <w:szCs w:val="44"/>
        </w:rPr>
        <w:t>学习教育配档表</w:t>
      </w:r>
    </w:p>
    <w:p>
      <w:pPr>
        <w:spacing w:beforeLines="50" w:afterLines="50" w:line="220" w:lineRule="atLeast"/>
        <w:jc w:val="center"/>
      </w:pPr>
      <w:r>
        <w:rPr>
          <w:rFonts w:hint="eastAsia" w:ascii="楷体_GB2312" w:eastAsia="楷体_GB2312"/>
          <w:sz w:val="32"/>
          <w:szCs w:val="32"/>
          <w:lang w:val="en-US" w:eastAsia="zh-CN"/>
        </w:rPr>
        <w:t xml:space="preserve">     </w:t>
      </w:r>
      <w:r>
        <w:rPr>
          <w:rFonts w:hint="eastAsia" w:ascii="楷体_GB2312" w:eastAsia="楷体_GB2312"/>
          <w:sz w:val="32"/>
          <w:szCs w:val="32"/>
        </w:rPr>
        <w:t>(20</w:t>
      </w:r>
      <w:r>
        <w:rPr>
          <w:rFonts w:hint="eastAsia" w:ascii="楷体_GB2312" w:eastAsia="楷体_GB2312"/>
          <w:sz w:val="32"/>
          <w:szCs w:val="32"/>
          <w:lang w:val="en-US" w:eastAsia="zh-CN"/>
        </w:rPr>
        <w:t>24</w:t>
      </w:r>
      <w:r>
        <w:rPr>
          <w:rFonts w:hint="eastAsia" w:ascii="楷体_GB2312" w:eastAsia="楷体_GB2312"/>
          <w:sz w:val="32"/>
          <w:szCs w:val="32"/>
        </w:rPr>
        <w:t>年</w:t>
      </w:r>
      <w:r>
        <w:rPr>
          <w:rFonts w:hint="eastAsia" w:ascii="楷体_GB2312" w:eastAsia="楷体_GB2312"/>
          <w:sz w:val="32"/>
          <w:szCs w:val="32"/>
          <w:lang w:val="en-US" w:eastAsia="zh-CN"/>
        </w:rPr>
        <w:t>3月</w:t>
      </w:r>
      <w:r>
        <w:rPr>
          <w:rFonts w:hint="eastAsia" w:ascii="楷体_GB2312" w:eastAsia="楷体_GB2312"/>
          <w:sz w:val="32"/>
          <w:szCs w:val="32"/>
        </w:rPr>
        <w:t>)</w:t>
      </w:r>
    </w:p>
    <w:tbl>
      <w:tblPr>
        <w:tblStyle w:val="9"/>
        <w:tblW w:w="13838" w:type="dxa"/>
        <w:tblInd w:w="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9"/>
        <w:gridCol w:w="1894"/>
        <w:gridCol w:w="2177"/>
        <w:gridCol w:w="6278"/>
        <w:gridCol w:w="1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9" w:hRule="atLeast"/>
        </w:trPr>
        <w:tc>
          <w:tcPr>
            <w:tcW w:w="1739" w:type="dxa"/>
            <w:vAlign w:val="center"/>
          </w:tcPr>
          <w:p>
            <w:pPr>
              <w:spacing w:after="0" w:line="220" w:lineRule="atLeast"/>
              <w:jc w:val="center"/>
              <w:rPr>
                <w:rFonts w:ascii="仿宋" w:hAnsi="仿宋" w:eastAsia="仿宋" w:cs="仿宋"/>
                <w:sz w:val="28"/>
                <w:szCs w:val="28"/>
              </w:rPr>
            </w:pPr>
            <w:r>
              <w:rPr>
                <w:rFonts w:hint="eastAsia" w:ascii="黑体" w:eastAsia="黑体"/>
                <w:sz w:val="32"/>
                <w:szCs w:val="32"/>
              </w:rPr>
              <w:t>时间</w:t>
            </w:r>
          </w:p>
        </w:tc>
        <w:tc>
          <w:tcPr>
            <w:tcW w:w="1894" w:type="dxa"/>
            <w:vAlign w:val="center"/>
          </w:tcPr>
          <w:p>
            <w:pPr>
              <w:spacing w:after="0" w:line="220" w:lineRule="atLeast"/>
              <w:jc w:val="center"/>
              <w:rPr>
                <w:rFonts w:ascii="仿宋" w:hAnsi="仿宋" w:eastAsia="仿宋" w:cs="仿宋"/>
                <w:sz w:val="28"/>
                <w:szCs w:val="28"/>
              </w:rPr>
            </w:pPr>
            <w:r>
              <w:rPr>
                <w:rFonts w:hint="eastAsia" w:ascii="黑体" w:eastAsia="黑体"/>
                <w:sz w:val="32"/>
                <w:szCs w:val="32"/>
              </w:rPr>
              <w:t>地点</w:t>
            </w:r>
          </w:p>
        </w:tc>
        <w:tc>
          <w:tcPr>
            <w:tcW w:w="2177" w:type="dxa"/>
            <w:vAlign w:val="center"/>
          </w:tcPr>
          <w:p>
            <w:pPr>
              <w:spacing w:after="0" w:line="220" w:lineRule="atLeast"/>
              <w:jc w:val="center"/>
              <w:rPr>
                <w:rFonts w:ascii="仿宋" w:hAnsi="仿宋" w:eastAsia="仿宋" w:cs="仿宋"/>
                <w:sz w:val="28"/>
                <w:szCs w:val="28"/>
              </w:rPr>
            </w:pPr>
            <w:r>
              <w:rPr>
                <w:rFonts w:hint="eastAsia" w:ascii="黑体" w:eastAsia="黑体"/>
                <w:sz w:val="32"/>
                <w:szCs w:val="32"/>
              </w:rPr>
              <w:t>参加人员</w:t>
            </w:r>
          </w:p>
        </w:tc>
        <w:tc>
          <w:tcPr>
            <w:tcW w:w="6278" w:type="dxa"/>
            <w:vAlign w:val="center"/>
          </w:tcPr>
          <w:p>
            <w:pPr>
              <w:spacing w:after="0" w:line="220" w:lineRule="atLeast"/>
              <w:jc w:val="center"/>
              <w:rPr>
                <w:rFonts w:ascii="仿宋" w:hAnsi="仿宋" w:eastAsia="仿宋" w:cs="仿宋"/>
                <w:sz w:val="28"/>
                <w:szCs w:val="28"/>
              </w:rPr>
            </w:pPr>
            <w:r>
              <w:rPr>
                <w:rFonts w:hint="eastAsia" w:ascii="黑体" w:eastAsia="黑体"/>
                <w:sz w:val="32"/>
                <w:szCs w:val="32"/>
              </w:rPr>
              <w:t>学习讨论内容</w:t>
            </w:r>
          </w:p>
        </w:tc>
        <w:tc>
          <w:tcPr>
            <w:tcW w:w="1750" w:type="dxa"/>
            <w:vAlign w:val="center"/>
          </w:tcPr>
          <w:p>
            <w:pPr>
              <w:spacing w:after="0" w:line="220" w:lineRule="atLeast"/>
              <w:jc w:val="center"/>
              <w:rPr>
                <w:rFonts w:ascii="仿宋" w:hAnsi="仿宋" w:eastAsia="仿宋" w:cs="仿宋"/>
                <w:sz w:val="28"/>
                <w:szCs w:val="28"/>
              </w:rPr>
            </w:pPr>
            <w:r>
              <w:rPr>
                <w:rFonts w:hint="eastAsia" w:ascii="黑体" w:eastAsia="黑体"/>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trPr>
        <w:tc>
          <w:tcPr>
            <w:tcW w:w="1739" w:type="dxa"/>
            <w:vAlign w:val="center"/>
          </w:tcPr>
          <w:p>
            <w:pPr>
              <w:spacing w:after="0" w:line="220" w:lineRule="atLeast"/>
              <w:jc w:val="center"/>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3</w:t>
            </w:r>
            <w:r>
              <w:rPr>
                <w:rFonts w:hint="default" w:ascii="Times New Roman" w:hAnsi="Times New Roman" w:eastAsia="方正仿宋简体" w:cs="Times New Roman"/>
                <w:sz w:val="28"/>
                <w:szCs w:val="28"/>
              </w:rPr>
              <w:t>月</w:t>
            </w:r>
            <w:r>
              <w:rPr>
                <w:rFonts w:hint="eastAsia" w:ascii="Times New Roman" w:hAnsi="Times New Roman" w:eastAsia="方正仿宋简体" w:cs="Times New Roman"/>
                <w:sz w:val="28"/>
                <w:szCs w:val="28"/>
                <w:lang w:val="en-US" w:eastAsia="zh-CN"/>
              </w:rPr>
              <w:t>4</w:t>
            </w:r>
            <w:r>
              <w:rPr>
                <w:rFonts w:hint="default" w:ascii="Times New Roman" w:hAnsi="Times New Roman" w:eastAsia="方正仿宋简体" w:cs="Times New Roman"/>
                <w:sz w:val="28"/>
                <w:szCs w:val="28"/>
              </w:rPr>
              <w:t>日</w:t>
            </w:r>
          </w:p>
        </w:tc>
        <w:tc>
          <w:tcPr>
            <w:tcW w:w="1894" w:type="dxa"/>
            <w:vAlign w:val="center"/>
          </w:tcPr>
          <w:p>
            <w:pPr>
              <w:spacing w:after="0" w:line="220" w:lineRule="atLeas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社区一楼</w:t>
            </w:r>
          </w:p>
        </w:tc>
        <w:tc>
          <w:tcPr>
            <w:tcW w:w="2177" w:type="dxa"/>
            <w:vAlign w:val="center"/>
          </w:tcPr>
          <w:p>
            <w:pPr>
              <w:spacing w:after="0" w:line="220" w:lineRule="atLeast"/>
              <w:jc w:val="cente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社区</w:t>
            </w:r>
            <w:r>
              <w:rPr>
                <w:rFonts w:hint="default" w:ascii="Times New Roman" w:hAnsi="Times New Roman" w:eastAsia="方正仿宋简体" w:cs="Times New Roman"/>
                <w:sz w:val="28"/>
                <w:szCs w:val="28"/>
                <w:lang w:val="en-US" w:eastAsia="zh-CN"/>
              </w:rPr>
              <w:t>党员及社区</w:t>
            </w:r>
            <w:r>
              <w:rPr>
                <w:rFonts w:hint="default" w:ascii="Times New Roman" w:hAnsi="Times New Roman" w:eastAsia="方正仿宋简体" w:cs="Times New Roman"/>
                <w:sz w:val="28"/>
                <w:szCs w:val="28"/>
                <w:lang w:eastAsia="zh-CN"/>
              </w:rPr>
              <w:t>干部</w:t>
            </w:r>
          </w:p>
        </w:tc>
        <w:tc>
          <w:tcPr>
            <w:tcW w:w="6278" w:type="dxa"/>
            <w:vAlign w:val="center"/>
          </w:tcPr>
          <w:p>
            <w:pPr>
              <w:numPr>
                <w:ilvl w:val="0"/>
                <w:numId w:val="0"/>
              </w:numPr>
              <w:ind w:left="0" w:leftChars="0" w:firstLine="0" w:firstLineChars="0"/>
              <w:jc w:val="center"/>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b w:val="0"/>
                <w:bCs/>
                <w:sz w:val="28"/>
                <w:szCs w:val="28"/>
                <w:lang w:val="en-US" w:eastAsia="zh-CN"/>
              </w:rPr>
              <w:t>通辽市第六届人民代表大会第四次会议胜利闭幕孟宪东讲话</w:t>
            </w:r>
          </w:p>
        </w:tc>
        <w:tc>
          <w:tcPr>
            <w:tcW w:w="1750" w:type="dxa"/>
            <w:vAlign w:val="center"/>
          </w:tcPr>
          <w:p>
            <w:pPr>
              <w:spacing w:after="0" w:line="220" w:lineRule="atLeast"/>
              <w:jc w:val="cente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trPr>
        <w:tc>
          <w:tcPr>
            <w:tcW w:w="1739" w:type="dxa"/>
            <w:vAlign w:val="center"/>
          </w:tcPr>
          <w:p>
            <w:pPr>
              <w:spacing w:after="0" w:line="220" w:lineRule="atLeast"/>
              <w:jc w:val="center"/>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3</w:t>
            </w:r>
            <w:r>
              <w:rPr>
                <w:rFonts w:hint="default" w:ascii="Times New Roman" w:hAnsi="Times New Roman" w:eastAsia="方正仿宋简体" w:cs="Times New Roman"/>
                <w:sz w:val="28"/>
                <w:szCs w:val="28"/>
              </w:rPr>
              <w:t>月</w:t>
            </w:r>
            <w:r>
              <w:rPr>
                <w:rFonts w:hint="eastAsia" w:ascii="Times New Roman" w:hAnsi="Times New Roman" w:eastAsia="方正仿宋简体" w:cs="Times New Roman"/>
                <w:sz w:val="28"/>
                <w:szCs w:val="28"/>
                <w:lang w:val="en-US" w:eastAsia="zh-CN"/>
              </w:rPr>
              <w:t>11</w:t>
            </w:r>
            <w:r>
              <w:rPr>
                <w:rFonts w:hint="default" w:ascii="Times New Roman" w:hAnsi="Times New Roman" w:eastAsia="方正仿宋简体" w:cs="Times New Roman"/>
                <w:sz w:val="28"/>
                <w:szCs w:val="28"/>
              </w:rPr>
              <w:t>日</w:t>
            </w:r>
          </w:p>
        </w:tc>
        <w:tc>
          <w:tcPr>
            <w:tcW w:w="1894" w:type="dxa"/>
            <w:vAlign w:val="center"/>
          </w:tcPr>
          <w:p>
            <w:pPr>
              <w:spacing w:after="0" w:line="220" w:lineRule="atLeas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社区一楼</w:t>
            </w:r>
          </w:p>
        </w:tc>
        <w:tc>
          <w:tcPr>
            <w:tcW w:w="2177" w:type="dxa"/>
            <w:vAlign w:val="center"/>
          </w:tcPr>
          <w:p>
            <w:pPr>
              <w:spacing w:after="0" w:line="220" w:lineRule="atLeast"/>
              <w:jc w:val="cente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社区</w:t>
            </w:r>
            <w:r>
              <w:rPr>
                <w:rFonts w:hint="default" w:ascii="Times New Roman" w:hAnsi="Times New Roman" w:eastAsia="方正仿宋简体" w:cs="Times New Roman"/>
                <w:sz w:val="28"/>
                <w:szCs w:val="28"/>
                <w:lang w:val="en-US" w:eastAsia="zh-CN"/>
              </w:rPr>
              <w:t>党员及社区</w:t>
            </w:r>
            <w:r>
              <w:rPr>
                <w:rFonts w:hint="default" w:ascii="Times New Roman" w:hAnsi="Times New Roman" w:eastAsia="方正仿宋简体" w:cs="Times New Roman"/>
                <w:sz w:val="28"/>
                <w:szCs w:val="28"/>
                <w:lang w:eastAsia="zh-CN"/>
              </w:rPr>
              <w:t>干部</w:t>
            </w:r>
          </w:p>
        </w:tc>
        <w:tc>
          <w:tcPr>
            <w:tcW w:w="6278" w:type="dxa"/>
            <w:vAlign w:val="center"/>
          </w:tcPr>
          <w:p>
            <w:pPr>
              <w:pStyle w:val="3"/>
              <w:jc w:val="center"/>
              <w:outlineLvl w:val="0"/>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b w:val="0"/>
                <w:bCs/>
                <w:sz w:val="28"/>
                <w:szCs w:val="28"/>
                <w:lang w:val="en-US" w:eastAsia="zh-CN"/>
              </w:rPr>
              <w:t>习近平对江西新余市渝水区一临街店铺火灾事故作出重要指示及安全生产案例</w:t>
            </w:r>
          </w:p>
        </w:tc>
        <w:tc>
          <w:tcPr>
            <w:tcW w:w="1750" w:type="dxa"/>
            <w:vAlign w:val="center"/>
          </w:tcPr>
          <w:p>
            <w:pPr>
              <w:spacing w:after="0" w:line="220" w:lineRule="atLeast"/>
              <w:jc w:val="cente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trPr>
        <w:tc>
          <w:tcPr>
            <w:tcW w:w="1739" w:type="dxa"/>
            <w:vAlign w:val="center"/>
          </w:tcPr>
          <w:p>
            <w:pPr>
              <w:spacing w:after="0" w:line="220" w:lineRule="atLeast"/>
              <w:jc w:val="center"/>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3</w:t>
            </w:r>
            <w:r>
              <w:rPr>
                <w:rFonts w:hint="default" w:ascii="Times New Roman" w:hAnsi="Times New Roman" w:eastAsia="方正仿宋简体" w:cs="Times New Roman"/>
                <w:sz w:val="28"/>
                <w:szCs w:val="28"/>
              </w:rPr>
              <w:t>月</w:t>
            </w:r>
            <w:r>
              <w:rPr>
                <w:rFonts w:hint="eastAsia" w:ascii="Times New Roman" w:hAnsi="Times New Roman" w:eastAsia="方正仿宋简体" w:cs="Times New Roman"/>
                <w:sz w:val="28"/>
                <w:szCs w:val="28"/>
                <w:lang w:val="en-US" w:eastAsia="zh-CN"/>
              </w:rPr>
              <w:t>18</w:t>
            </w:r>
            <w:r>
              <w:rPr>
                <w:rFonts w:hint="default" w:ascii="Times New Roman" w:hAnsi="Times New Roman" w:eastAsia="方正仿宋简体" w:cs="Times New Roman"/>
                <w:sz w:val="28"/>
                <w:szCs w:val="28"/>
              </w:rPr>
              <w:t>日</w:t>
            </w:r>
          </w:p>
        </w:tc>
        <w:tc>
          <w:tcPr>
            <w:tcW w:w="1894" w:type="dxa"/>
            <w:vAlign w:val="center"/>
          </w:tcPr>
          <w:p>
            <w:pPr>
              <w:spacing w:after="0" w:line="220" w:lineRule="atLeas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社区一楼</w:t>
            </w:r>
          </w:p>
        </w:tc>
        <w:tc>
          <w:tcPr>
            <w:tcW w:w="2177" w:type="dxa"/>
            <w:vAlign w:val="center"/>
          </w:tcPr>
          <w:p>
            <w:pPr>
              <w:spacing w:after="0" w:line="220" w:lineRule="atLeast"/>
              <w:jc w:val="cente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社区</w:t>
            </w:r>
            <w:r>
              <w:rPr>
                <w:rFonts w:hint="default" w:ascii="Times New Roman" w:hAnsi="Times New Roman" w:eastAsia="方正仿宋简体" w:cs="Times New Roman"/>
                <w:sz w:val="28"/>
                <w:szCs w:val="28"/>
                <w:lang w:val="en-US" w:eastAsia="zh-CN"/>
              </w:rPr>
              <w:t>党员及社区</w:t>
            </w:r>
            <w:r>
              <w:rPr>
                <w:rFonts w:hint="default" w:ascii="Times New Roman" w:hAnsi="Times New Roman" w:eastAsia="方正仿宋简体" w:cs="Times New Roman"/>
                <w:sz w:val="28"/>
                <w:szCs w:val="28"/>
                <w:lang w:eastAsia="zh-CN"/>
              </w:rPr>
              <w:t>干部</w:t>
            </w:r>
          </w:p>
        </w:tc>
        <w:tc>
          <w:tcPr>
            <w:tcW w:w="6278" w:type="dxa"/>
            <w:vAlign w:val="center"/>
          </w:tcPr>
          <w:p>
            <w:pPr>
              <w:pStyle w:val="3"/>
              <w:widowControl w:val="0"/>
              <w:wordWrap/>
              <w:adjustRightInd/>
              <w:snapToGrid/>
              <w:spacing w:before="0" w:after="0" w:line="240" w:lineRule="auto"/>
              <w:jc w:val="center"/>
              <w:textAlignment w:val="auto"/>
              <w:outlineLvl w:val="0"/>
              <w:rPr>
                <w:rFonts w:hint="default" w:ascii="Times New Roman" w:hAnsi="Times New Roman" w:eastAsia="方正仿宋简体" w:cs="Times New Roman"/>
                <w:sz w:val="28"/>
                <w:szCs w:val="28"/>
                <w:lang w:val="en-US"/>
              </w:rPr>
            </w:pPr>
            <w:r>
              <w:rPr>
                <w:rFonts w:hint="default" w:ascii="Times New Roman" w:hAnsi="Times New Roman" w:eastAsia="方正仿宋简体" w:cs="Times New Roman"/>
                <w:b w:val="0"/>
                <w:bCs/>
                <w:sz w:val="28"/>
                <w:szCs w:val="28"/>
                <w:lang w:val="en-US" w:eastAsia="zh-CN"/>
              </w:rPr>
              <w:t>完整、准确、全面贯彻落实关于做好新时代党的统一战线工作的重要思想</w:t>
            </w:r>
          </w:p>
        </w:tc>
        <w:tc>
          <w:tcPr>
            <w:tcW w:w="1750" w:type="dxa"/>
            <w:vAlign w:val="center"/>
          </w:tcPr>
          <w:p>
            <w:pPr>
              <w:spacing w:after="0" w:line="220" w:lineRule="atLeast"/>
              <w:jc w:val="cente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2" w:hRule="atLeast"/>
        </w:trPr>
        <w:tc>
          <w:tcPr>
            <w:tcW w:w="1739" w:type="dxa"/>
            <w:vAlign w:val="center"/>
          </w:tcPr>
          <w:p>
            <w:pPr>
              <w:spacing w:after="0" w:line="220" w:lineRule="atLeast"/>
              <w:jc w:val="center"/>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3月25日</w:t>
            </w:r>
          </w:p>
        </w:tc>
        <w:tc>
          <w:tcPr>
            <w:tcW w:w="1894" w:type="dxa"/>
            <w:vAlign w:val="center"/>
          </w:tcPr>
          <w:p>
            <w:pPr>
              <w:spacing w:after="0" w:line="220" w:lineRule="atLeas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社区一楼</w:t>
            </w:r>
          </w:p>
        </w:tc>
        <w:tc>
          <w:tcPr>
            <w:tcW w:w="2177" w:type="dxa"/>
            <w:vAlign w:val="center"/>
          </w:tcPr>
          <w:p>
            <w:pPr>
              <w:spacing w:after="0" w:line="220" w:lineRule="atLeast"/>
              <w:jc w:val="cente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社区</w:t>
            </w:r>
            <w:r>
              <w:rPr>
                <w:rFonts w:hint="default" w:ascii="Times New Roman" w:hAnsi="Times New Roman" w:eastAsia="方正仿宋简体" w:cs="Times New Roman"/>
                <w:sz w:val="28"/>
                <w:szCs w:val="28"/>
                <w:lang w:val="en-US" w:eastAsia="zh-CN"/>
              </w:rPr>
              <w:t>党员及社区</w:t>
            </w:r>
            <w:r>
              <w:rPr>
                <w:rFonts w:hint="default" w:ascii="Times New Roman" w:hAnsi="Times New Roman" w:eastAsia="方正仿宋简体" w:cs="Times New Roman"/>
                <w:sz w:val="28"/>
                <w:szCs w:val="28"/>
                <w:lang w:eastAsia="zh-CN"/>
              </w:rPr>
              <w:t>干部</w:t>
            </w:r>
          </w:p>
        </w:tc>
        <w:tc>
          <w:tcPr>
            <w:tcW w:w="6278" w:type="dxa"/>
            <w:vAlign w:val="center"/>
          </w:tcPr>
          <w:p>
            <w:pPr>
              <w:pStyle w:val="3"/>
              <w:widowControl w:val="0"/>
              <w:wordWrap/>
              <w:adjustRightInd/>
              <w:snapToGrid/>
              <w:spacing w:before="0" w:after="0" w:line="240" w:lineRule="auto"/>
              <w:jc w:val="center"/>
              <w:textAlignment w:val="auto"/>
              <w:outlineLvl w:val="0"/>
              <w:rPr>
                <w:rFonts w:hint="default" w:ascii="Times New Roman" w:hAnsi="Times New Roman" w:eastAsia="方正仿宋简体" w:cs="Times New Roman"/>
                <w:b w:val="0"/>
                <w:bCs/>
                <w:sz w:val="28"/>
                <w:szCs w:val="28"/>
                <w:lang w:val="en-US" w:eastAsia="zh-CN"/>
              </w:rPr>
            </w:pPr>
            <w:r>
              <w:rPr>
                <w:rFonts w:hint="eastAsia" w:ascii="Times New Roman" w:hAnsi="Times New Roman" w:eastAsia="方正仿宋简体" w:cs="Times New Roman"/>
                <w:b w:val="0"/>
                <w:bCs/>
                <w:sz w:val="28"/>
                <w:szCs w:val="28"/>
                <w:lang w:val="en-US" w:eastAsia="zh-CN"/>
              </w:rPr>
              <w:t>中国共产党</w:t>
            </w:r>
            <w:bookmarkStart w:id="0" w:name="_GoBack"/>
            <w:bookmarkEnd w:id="0"/>
            <w:r>
              <w:rPr>
                <w:rFonts w:hint="eastAsia" w:ascii="Times New Roman" w:hAnsi="Times New Roman" w:eastAsia="方正仿宋简体" w:cs="Times New Roman"/>
                <w:b w:val="0"/>
                <w:bCs/>
                <w:sz w:val="28"/>
                <w:szCs w:val="28"/>
                <w:lang w:val="en-US" w:eastAsia="zh-CN"/>
              </w:rPr>
              <w:t>纪律处分条例</w:t>
            </w:r>
          </w:p>
        </w:tc>
        <w:tc>
          <w:tcPr>
            <w:tcW w:w="1750" w:type="dxa"/>
            <w:vAlign w:val="center"/>
          </w:tcPr>
          <w:p>
            <w:pPr>
              <w:spacing w:after="0" w:line="220" w:lineRule="atLeast"/>
              <w:jc w:val="cente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记录笔记</w:t>
            </w:r>
          </w:p>
        </w:tc>
      </w:tr>
    </w:tbl>
    <w:p/>
    <w:sectPr>
      <w:headerReference r:id="rId4" w:type="default"/>
      <w:pgSz w:w="16838" w:h="11906" w:orient="landscape"/>
      <w:pgMar w:top="1644" w:right="1440" w:bottom="170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Tahoma" w:hAnsi="Tahoma" w:eastAsia="宋体" w:cs="Times New Roman"/>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
                          </w:pP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C/457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y6vTpqH4cMxEonMLU0YYafBdE9Z3bRTaRGe57nr6T/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gL/jnsMBAACPAwAADgAAAAAAAAABACAAAAAfAQAAZHJzL2Uyb0RvYy54bWxQ&#10;SwUGAAAAAAYABgBZAQAAVAUAAAAA&#10;">
              <v:fill on="f" focussize="0,0"/>
              <v:stroke on="f"/>
              <v:imagedata o:title=""/>
              <o:lock v:ext="edit" aspectratio="f"/>
              <v:textbox inset="0mm,0mm,0mm,0mm" style="mso-fit-shape-to-text:t;">
                <w:txbxContent>
                  <w:p>
                    <w:pPr>
                      <w:pStyle w:val="7"/>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jBjNTFmMzEyZDBlYzU3OTc5NTMyMTYzYzA3NGEifQ=="/>
  </w:docVars>
  <w:rsids>
    <w:rsidRoot w:val="00000000"/>
    <w:rsid w:val="00BE1545"/>
    <w:rsid w:val="01B14C06"/>
    <w:rsid w:val="03062D2F"/>
    <w:rsid w:val="03103BAE"/>
    <w:rsid w:val="0394658D"/>
    <w:rsid w:val="05AC054F"/>
    <w:rsid w:val="077F1302"/>
    <w:rsid w:val="090B72F2"/>
    <w:rsid w:val="0BE74F15"/>
    <w:rsid w:val="0C395F24"/>
    <w:rsid w:val="0E1703AF"/>
    <w:rsid w:val="0F3E131F"/>
    <w:rsid w:val="12363D08"/>
    <w:rsid w:val="1334254C"/>
    <w:rsid w:val="14060DE1"/>
    <w:rsid w:val="143F60A1"/>
    <w:rsid w:val="1546345F"/>
    <w:rsid w:val="169440F9"/>
    <w:rsid w:val="16D660D4"/>
    <w:rsid w:val="17A34B99"/>
    <w:rsid w:val="1954439D"/>
    <w:rsid w:val="19B97A3E"/>
    <w:rsid w:val="1A8E59CD"/>
    <w:rsid w:val="1ABD00D6"/>
    <w:rsid w:val="1B8C2514"/>
    <w:rsid w:val="1BEF2AA3"/>
    <w:rsid w:val="1D912D67"/>
    <w:rsid w:val="1D9B4C90"/>
    <w:rsid w:val="21DD0538"/>
    <w:rsid w:val="21FA7AAB"/>
    <w:rsid w:val="22806203"/>
    <w:rsid w:val="26C63AE4"/>
    <w:rsid w:val="27084A19"/>
    <w:rsid w:val="27A209C9"/>
    <w:rsid w:val="280E42B1"/>
    <w:rsid w:val="2A8D770F"/>
    <w:rsid w:val="2D621327"/>
    <w:rsid w:val="302456B7"/>
    <w:rsid w:val="30BB24FD"/>
    <w:rsid w:val="33977131"/>
    <w:rsid w:val="35D501BC"/>
    <w:rsid w:val="36C344B8"/>
    <w:rsid w:val="3790342A"/>
    <w:rsid w:val="37A1095A"/>
    <w:rsid w:val="37D7582A"/>
    <w:rsid w:val="388008B3"/>
    <w:rsid w:val="3C1A7270"/>
    <w:rsid w:val="3DC96858"/>
    <w:rsid w:val="42402E61"/>
    <w:rsid w:val="42E163F2"/>
    <w:rsid w:val="433F136A"/>
    <w:rsid w:val="46544D07"/>
    <w:rsid w:val="46A71700"/>
    <w:rsid w:val="46E168F1"/>
    <w:rsid w:val="49240917"/>
    <w:rsid w:val="49E862B8"/>
    <w:rsid w:val="4AAA17BF"/>
    <w:rsid w:val="4B245A16"/>
    <w:rsid w:val="4BE06886"/>
    <w:rsid w:val="4DDA23BB"/>
    <w:rsid w:val="4E046DAB"/>
    <w:rsid w:val="4E08517B"/>
    <w:rsid w:val="4F391364"/>
    <w:rsid w:val="4F622668"/>
    <w:rsid w:val="4FD96375"/>
    <w:rsid w:val="4FDD6193"/>
    <w:rsid w:val="508605D9"/>
    <w:rsid w:val="50BB4CDB"/>
    <w:rsid w:val="515D459D"/>
    <w:rsid w:val="5523289A"/>
    <w:rsid w:val="55613BEE"/>
    <w:rsid w:val="558448F3"/>
    <w:rsid w:val="56805A87"/>
    <w:rsid w:val="57DA5478"/>
    <w:rsid w:val="5A867B53"/>
    <w:rsid w:val="5D0707DF"/>
    <w:rsid w:val="5D172CE4"/>
    <w:rsid w:val="5D994DED"/>
    <w:rsid w:val="5E7A5C21"/>
    <w:rsid w:val="5F7256AE"/>
    <w:rsid w:val="5F812FDF"/>
    <w:rsid w:val="61467085"/>
    <w:rsid w:val="61700C15"/>
    <w:rsid w:val="61BA4586"/>
    <w:rsid w:val="634560D1"/>
    <w:rsid w:val="65D2103F"/>
    <w:rsid w:val="687654C7"/>
    <w:rsid w:val="6A1374B5"/>
    <w:rsid w:val="6BB32772"/>
    <w:rsid w:val="6CAD0F6F"/>
    <w:rsid w:val="6D763A57"/>
    <w:rsid w:val="6D8343C6"/>
    <w:rsid w:val="6E957F0D"/>
    <w:rsid w:val="6F0137F4"/>
    <w:rsid w:val="704E2A69"/>
    <w:rsid w:val="70DD5B9B"/>
    <w:rsid w:val="70EE5456"/>
    <w:rsid w:val="713C6D66"/>
    <w:rsid w:val="742C4E6F"/>
    <w:rsid w:val="74847A3E"/>
    <w:rsid w:val="76AB47B0"/>
    <w:rsid w:val="77EB5041"/>
    <w:rsid w:val="79586707"/>
    <w:rsid w:val="7B454A69"/>
    <w:rsid w:val="7CB4634A"/>
    <w:rsid w:val="7CB73744"/>
    <w:rsid w:val="7CE7275D"/>
    <w:rsid w:val="7D0A5F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宋体" w:cs="Times New Roman"/>
      <w:sz w:val="22"/>
      <w:szCs w:val="22"/>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4">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autoRedefine/>
    <w:qFormat/>
    <w:uiPriority w:val="0"/>
    <w:pPr>
      <w:spacing w:before="240" w:beforeAutospacing="0" w:after="60" w:afterAutospacing="0" w:line="240" w:lineRule="auto"/>
      <w:ind w:leftChars="300"/>
      <w:jc w:val="left"/>
      <w:outlineLvl w:val="0"/>
    </w:pPr>
    <w:rPr>
      <w:rFonts w:ascii="Arial" w:hAnsi="Arial"/>
    </w:rPr>
  </w:style>
  <w:style w:type="paragraph" w:styleId="5">
    <w:name w:val="Balloon Text"/>
    <w:basedOn w:val="1"/>
    <w:link w:val="13"/>
    <w:autoRedefine/>
    <w:qFormat/>
    <w:uiPriority w:val="0"/>
    <w:pPr>
      <w:spacing w:after="0"/>
    </w:pPr>
    <w:rPr>
      <w:sz w:val="18"/>
      <w:szCs w:val="18"/>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rPr>
  </w:style>
  <w:style w:type="character" w:styleId="11">
    <w:name w:val="Hyperlink"/>
    <w:basedOn w:val="10"/>
    <w:autoRedefine/>
    <w:qFormat/>
    <w:uiPriority w:val="0"/>
    <w:rPr>
      <w:color w:val="0000FF"/>
      <w:u w:val="single"/>
    </w:rPr>
  </w:style>
  <w:style w:type="paragraph" w:customStyle="1" w:styleId="12">
    <w:name w:val="List Paragraph"/>
    <w:basedOn w:val="1"/>
    <w:autoRedefine/>
    <w:unhideWhenUsed/>
    <w:qFormat/>
    <w:uiPriority w:val="99"/>
    <w:pPr>
      <w:ind w:firstLine="420" w:firstLineChars="200"/>
    </w:pPr>
  </w:style>
  <w:style w:type="character" w:customStyle="1" w:styleId="13">
    <w:name w:val="批注框文本 Char Char"/>
    <w:basedOn w:val="10"/>
    <w:link w:val="5"/>
    <w:qFormat/>
    <w:uiPriority w:val="0"/>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13</Pages>
  <Words>2923</Words>
  <Characters>3061</Characters>
  <Lines>18</Lines>
  <Paragraphs>5</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2019-05-27T03:04:00Z</dcterms:created>
  <dc:creator>zhaoxinlei</dc:creator>
  <cp:lastModifiedBy>✬ 　　凉生凉忆亦凉心＂</cp:lastModifiedBy>
  <cp:lastPrinted>2023-10-25T07:26:00Z</cp:lastPrinted>
  <dcterms:modified xsi:type="dcterms:W3CDTF">2024-03-01T07:59:50Z</dcterms:modified>
  <dc:title> 辽河社区 党总支部学习教育配档表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93470B1249104CD28B287CCA6726A938_13</vt:lpwstr>
  </property>
</Properties>
</file>