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汪家村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开展“感党恩、听党话、跟党走”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群众教育实践活动专题推进会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为深入开展学习贯彻习近平新时代中国特色社会主义思想主题教育。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1月4日，汪家村党支部召开“感党恩、听党话、跟党走”群众教育实践活动推进会，会议传达并解读了《关于在开发区开展“感党恩、听党话、跟党走”群众教育实践活动的工作方案》、《开发区农村“感党恩、听党话、跟党走”群众教育实践活动专项方案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ed04117440ebee076ed5dd018ff1a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04117440ebee076ed5dd018ff1a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会上紧紧围绕“听党话、感党恩、跟党走”这一主题，就为什么要听党话、如何感党恩、怎样跟党走，开展了一次党课教育，与参会的全体党员进行了一次学习交流。在交流中，主动向工作人员宣传党史，履行自身职责，严要求高标准，做出忠诚干净担当的“好样子”。</w:t>
      </w:r>
    </w:p>
    <w:p>
      <w:pPr>
        <w:bidi w:val="0"/>
        <w:spacing w:line="360" w:lineRule="auto"/>
        <w:ind w:firstLine="672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8"/>
          <w:sz w:val="32"/>
          <w:szCs w:val="32"/>
          <w:shd w:val="clear" w:fill="FFFFFF"/>
          <w:lang w:val="en-US" w:eastAsia="zh-CN"/>
        </w:rPr>
        <w:t>会议最后，张海英强调，一要进一步提升思想认识，压实工作责任，切实增强抓好主题教育的政治自觉；二要认真学习贯彻上级关于主题教育的新部署新要求，把铸牢中华民族共同体意识贯穿主题教育全过程；三要扎实做好开展“感党恩、听党话、跟党走”群众教育实践活动各项准备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246C55BE"/>
    <w:rsid w:val="246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2024-01-11T01:16:00Z</dcterms:created>
  <dc:creator>微信用户</dc:creator>
  <cp:lastModifiedBy>微信用户</cp:lastModifiedBy>
  <dcterms:modified xsi:type="dcterms:W3CDTF">2024-01-11T01:18:50Z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7542B059DCD84B518D74F1EDF8510412_11</vt:lpwstr>
  </property>
</Properties>
</file>