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泰丰社区学习《中国共产党问责条例》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不断提高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泰丰社区党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总支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的政治性、纪律性，深化党员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的纪律规矩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，202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月1日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，泰丰社区组织党员干部集中学习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会上，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泰丰社区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支书记韩秀萍带领大家学习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《中国共产党问责条例》相关内容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表示，要通过学习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，牢固树立政治意识、大局意识、核心意识、看齐意识，自觉同以习近平同志为总书记的党中央保持高度一致，抓好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《中国共产党问责条例》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的学习宣传和贯彻落实，同时，在日常工作中，要做到密切联系实际，让敢于较真碰硬、失责必问、问责必严的工作态度成为常态。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通过此次学习，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大家纷纷表示心灵受到了洗礼，进一步坚定了党员的理想信念，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激励全体党员干部唤醒责任意识，激发担当精神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泰丰社区党总支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2024年2月1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图片信息：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25abaa8e05362acd6c8c5530b0da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abaa8e05362acd6c8c5530b0da0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ffa9f7f40f778ec12c67d49c30aa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a9f7f40f778ec12c67d49c30aa9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5ea17d3f7b83330b71fa440ae4e9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a17d3f7b83330b71fa440ae4e9b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26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5" name="图片 5" descr="17d1fbffad52fb3c241bac287c75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d1fbffad52fb3c241bac287c75c1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2E884A9E"/>
    <w:rsid w:val="00F507A1"/>
    <w:rsid w:val="0BD53BE7"/>
    <w:rsid w:val="12DF5972"/>
    <w:rsid w:val="2D7059A5"/>
    <w:rsid w:val="30A92801"/>
    <w:rsid w:val="334852E2"/>
    <w:rsid w:val="3A983596"/>
    <w:rsid w:val="3DE73182"/>
    <w:rsid w:val="47282841"/>
    <w:rsid w:val="47412B68"/>
    <w:rsid w:val="4C5F4DD7"/>
    <w:rsid w:val="4EF94AC3"/>
    <w:rsid w:val="50B758B7"/>
    <w:rsid w:val="58C6092D"/>
    <w:rsid w:val="63F83C39"/>
    <w:rsid w:val="673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2023-05-17T07:29:00Z</dcterms:created>
  <dc:creator>WPS_1645691675</dc:creator>
  <cp:lastModifiedBy>WPS_1693965813</cp:lastModifiedBy>
  <dcterms:modified xsi:type="dcterms:W3CDTF">2024-02-20T02:14:47Z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19C012F3734641E2B1A38875A80E6563_13</vt:lpwstr>
  </property>
</Properties>
</file>