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440" w:firstLineChars="100"/>
        <w:jc w:val="both"/>
        <w:textAlignment w:val="auto"/>
        <w:rPr>
          <w:rFonts w:hint="eastAsia" w:ascii="方正小标宋简体" w:hAnsi="方正小标宋简体" w:eastAsia="方正小标宋简体" w:cs="方正小标宋简体"/>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2023</w:t>
      </w:r>
      <w:r>
        <w:rPr>
          <w:rFonts w:hint="eastAsia" w:ascii="方正小标宋简体" w:hAnsi="方正小标宋简体" w:eastAsia="方正小标宋简体" w:cs="方正小标宋简体"/>
          <w:color w:val="000000"/>
          <w:sz w:val="44"/>
          <w:szCs w:val="44"/>
          <w:lang w:val="en-US" w:eastAsia="zh-CN"/>
        </w:rPr>
        <w:t>年统战工作总结及</w:t>
      </w:r>
      <w:r>
        <w:rPr>
          <w:rFonts w:hint="default" w:ascii="Times New Roman" w:hAnsi="Times New Roman" w:eastAsia="方正小标宋简体" w:cs="Times New Roman"/>
          <w:color w:val="000000"/>
          <w:sz w:val="44"/>
          <w:szCs w:val="44"/>
          <w:lang w:val="en-US" w:eastAsia="zh-CN"/>
        </w:rPr>
        <w:t>2024</w:t>
      </w:r>
      <w:r>
        <w:rPr>
          <w:rFonts w:hint="eastAsia" w:ascii="方正小标宋简体" w:hAnsi="方正小标宋简体" w:eastAsia="方正小标宋简体" w:cs="方正小标宋简体"/>
          <w:color w:val="000000"/>
          <w:sz w:val="44"/>
          <w:szCs w:val="44"/>
          <w:lang w:val="en-US" w:eastAsia="zh-CN"/>
        </w:rPr>
        <w:t>年工作计划</w:t>
      </w:r>
    </w:p>
    <w:p>
      <w:pPr>
        <w:pStyle w:val="2"/>
        <w:jc w:val="both"/>
        <w:rPr>
          <w:rFonts w:hint="eastAsia"/>
          <w:lang w:val="en-US" w:eastAsia="zh-CN"/>
        </w:rPr>
      </w:pPr>
    </w:p>
    <w:p>
      <w:pPr>
        <w:pStyle w:val="2"/>
        <w:rPr>
          <w:rFonts w:hint="eastAsia" w:ascii="方正楷体简体" w:hAnsi="方正楷体简体" w:eastAsia="方正楷体简体" w:cs="方正楷体简体"/>
          <w:b w:val="0"/>
          <w:bCs/>
          <w:lang w:val="en-US" w:eastAsia="zh-CN"/>
        </w:rPr>
      </w:pPr>
      <w:r>
        <w:rPr>
          <w:rFonts w:hint="eastAsia" w:ascii="方正楷体简体" w:hAnsi="方正楷体简体" w:eastAsia="方正楷体简体" w:cs="方正楷体简体"/>
          <w:b w:val="0"/>
          <w:bCs/>
          <w:lang w:val="en-US" w:eastAsia="zh-CN"/>
        </w:rPr>
        <w:t>京汉新城社区</w:t>
      </w:r>
    </w:p>
    <w:p>
      <w:pPr>
        <w:pStyle w:val="2"/>
        <w:rPr>
          <w:rFonts w:hint="eastAsia" w:ascii="方正楷体简体" w:hAnsi="方正楷体简体" w:eastAsia="方正楷体简体" w:cs="方正楷体简体"/>
          <w:b w:val="0"/>
          <w:bCs/>
          <w:lang w:val="en-US" w:eastAsia="zh-CN"/>
        </w:rPr>
      </w:pPr>
      <w:r>
        <w:rPr>
          <w:rFonts w:hint="eastAsia" w:ascii="方正楷体简体" w:hAnsi="方正楷体简体" w:eastAsia="方正楷体简体" w:cs="方正楷体简体"/>
          <w:b w:val="0"/>
          <w:bCs/>
          <w:lang w:val="en-US" w:eastAsia="zh-CN"/>
        </w:rPr>
        <w:t>2023年12月18日</w:t>
      </w:r>
    </w:p>
    <w:p>
      <w:pPr>
        <w:rPr>
          <w:rFonts w:hint="eastAsia"/>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一年来</w:t>
      </w:r>
      <w:r>
        <w:rPr>
          <w:rFonts w:hint="eastAsia" w:ascii="方正仿宋简体" w:hAnsi="方正仿宋简体" w:eastAsia="方正仿宋简体" w:cs="方正仿宋简体"/>
          <w:sz w:val="32"/>
          <w:szCs w:val="32"/>
          <w:lang w:val="en-US" w:eastAsia="zh-CN"/>
        </w:rPr>
        <w:t>,京汉新城社区</w:t>
      </w:r>
      <w:r>
        <w:rPr>
          <w:rFonts w:hint="eastAsia" w:ascii="方正仿宋简体" w:hAnsi="方正仿宋简体" w:eastAsia="方正仿宋简体" w:cs="方正仿宋简体"/>
          <w:sz w:val="32"/>
          <w:szCs w:val="32"/>
          <w:lang w:eastAsia="zh-CN"/>
        </w:rPr>
        <w:t>始终坚持以习近平新时代中国特色社会主义思想为指导，深入贯彻统工作的重要精神，结合社区工作实际，扎实推进社区统战工作。现就</w:t>
      </w:r>
      <w:r>
        <w:rPr>
          <w:rFonts w:hint="default" w:ascii="Times New Roman" w:hAnsi="Times New Roman" w:eastAsia="方正仿宋简体" w:cs="Times New Roman"/>
          <w:sz w:val="32"/>
          <w:szCs w:val="32"/>
          <w:lang w:val="en-US" w:eastAsia="zh-CN"/>
        </w:rPr>
        <w:t>2023</w:t>
      </w:r>
      <w:r>
        <w:rPr>
          <w:rFonts w:hint="eastAsia" w:ascii="方正仿宋简体" w:hAnsi="方正仿宋简体" w:eastAsia="方正仿宋简体" w:cs="方正仿宋简体"/>
          <w:sz w:val="32"/>
          <w:szCs w:val="32"/>
          <w:lang w:eastAsia="zh-CN"/>
        </w:rPr>
        <w:t>年以来统战工作开展情况总结如下。</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lang w:eastAsia="zh-CN"/>
        </w:rPr>
        <w:t>一、坚持统一思想引领,推进社区统战工作有序开展</w:t>
      </w:r>
    </w:p>
    <w:p>
      <w:pPr>
        <w:keepNext w:val="0"/>
        <w:keepLines w:val="0"/>
        <w:pageBreakBefore w:val="0"/>
        <w:numPr>
          <w:ilvl w:val="0"/>
          <w:numId w:val="0"/>
        </w:numPr>
        <w:kinsoku/>
        <w:wordWrap/>
        <w:overflowPunct/>
        <w:topLinePunct w:val="0"/>
        <w:autoSpaceDE/>
        <w:autoSpaceDN/>
        <w:bidi w:val="0"/>
        <w:adjustRightInd/>
        <w:snapToGrid/>
        <w:spacing w:line="240" w:lineRule="auto"/>
        <w:ind w:firstLine="321" w:firstLineChars="100"/>
        <w:textAlignment w:val="auto"/>
        <w:rPr>
          <w:rFonts w:hint="eastAsia" w:ascii="方正仿宋简体" w:hAnsi="方正仿宋简体" w:eastAsia="方正仿宋简体" w:cs="方正仿宋简体"/>
          <w:b w:val="0"/>
          <w:bCs w:val="0"/>
          <w:sz w:val="32"/>
          <w:szCs w:val="32"/>
          <w:lang w:val="en-US" w:eastAsia="zh-CN"/>
        </w:rPr>
      </w:pPr>
      <w:r>
        <w:rPr>
          <w:rStyle w:val="7"/>
          <w:rFonts w:hint="eastAsia" w:ascii="方正楷体简体" w:hAnsi="方正楷体简体" w:eastAsia="方正楷体简体" w:cs="方正楷体简体"/>
          <w:b/>
          <w:bCs w:val="0"/>
          <w:i w:val="0"/>
          <w:iCs w:val="0"/>
          <w:caps w:val="0"/>
          <w:color w:val="000000"/>
          <w:spacing w:val="0"/>
          <w:sz w:val="32"/>
          <w:szCs w:val="32"/>
          <w:lang w:eastAsia="zh-CN"/>
        </w:rPr>
        <w:t>（一）</w:t>
      </w:r>
      <w:r>
        <w:rPr>
          <w:rStyle w:val="7"/>
          <w:rFonts w:hint="eastAsia" w:ascii="方正楷体简体" w:hAnsi="方正楷体简体" w:eastAsia="方正楷体简体" w:cs="方正楷体简体"/>
          <w:b/>
          <w:bCs w:val="0"/>
          <w:i w:val="0"/>
          <w:iCs w:val="0"/>
          <w:caps w:val="0"/>
          <w:color w:val="000000"/>
          <w:spacing w:val="0"/>
          <w:sz w:val="32"/>
          <w:szCs w:val="32"/>
        </w:rPr>
        <w:t>注重学习，加大宣传，营造良好</w:t>
      </w:r>
      <w:r>
        <w:rPr>
          <w:rStyle w:val="7"/>
          <w:rFonts w:hint="eastAsia" w:ascii="方正楷体简体" w:hAnsi="方正楷体简体" w:eastAsia="方正楷体简体" w:cs="方正楷体简体"/>
          <w:b/>
          <w:bCs w:val="0"/>
          <w:i w:val="0"/>
          <w:iCs w:val="0"/>
          <w:caps w:val="0"/>
          <w:color w:val="000000"/>
          <w:spacing w:val="0"/>
          <w:sz w:val="32"/>
          <w:szCs w:val="32"/>
          <w:lang w:eastAsia="zh-CN"/>
        </w:rPr>
        <w:t>的</w:t>
      </w:r>
      <w:r>
        <w:rPr>
          <w:rStyle w:val="7"/>
          <w:rFonts w:hint="eastAsia" w:ascii="方正楷体简体" w:hAnsi="方正楷体简体" w:eastAsia="方正楷体简体" w:cs="方正楷体简体"/>
          <w:b/>
          <w:bCs w:val="0"/>
          <w:i w:val="0"/>
          <w:iCs w:val="0"/>
          <w:caps w:val="0"/>
          <w:color w:val="000000"/>
          <w:spacing w:val="0"/>
          <w:sz w:val="32"/>
          <w:szCs w:val="32"/>
        </w:rPr>
        <w:t>社区统战工作氛围</w:t>
      </w:r>
      <w:r>
        <w:rPr>
          <w:rStyle w:val="7"/>
          <w:rFonts w:hint="eastAsia" w:ascii="方正楷体简体" w:hAnsi="方正楷体简体" w:eastAsia="方正楷体简体" w:cs="方正楷体简体"/>
          <w:b/>
          <w:bCs w:val="0"/>
          <w:i w:val="0"/>
          <w:iCs w:val="0"/>
          <w:caps w:val="0"/>
          <w:color w:val="000000"/>
          <w:spacing w:val="0"/>
          <w:sz w:val="32"/>
          <w:szCs w:val="32"/>
          <w:lang w:eastAsia="zh-CN"/>
        </w:rPr>
        <w:t>。</w:t>
      </w:r>
      <w:r>
        <w:rPr>
          <w:rFonts w:hint="eastAsia" w:ascii="方正仿宋简体" w:hAnsi="方正仿宋简体" w:eastAsia="方正仿宋简体" w:cs="方正仿宋简体"/>
          <w:sz w:val="32"/>
          <w:szCs w:val="32"/>
          <w:lang w:eastAsia="zh-CN"/>
        </w:rPr>
        <w:t>一年来，我社区始终深入践行党的群众路线教育活动，夯实统一战线，以党的群众路线教育活动为契机开展专题学习、政策宣传、专题讲座等多种形式的活动。结合社区实际</w:t>
      </w:r>
      <w:r>
        <w:rPr>
          <w:rFonts w:hint="eastAsia" w:ascii="方正仿宋简体" w:hAnsi="方正仿宋简体" w:eastAsia="方正仿宋简体" w:cs="方正仿宋简体"/>
          <w:b w:val="0"/>
          <w:bCs w:val="0"/>
          <w:sz w:val="32"/>
          <w:szCs w:val="32"/>
          <w:lang w:val="en-US" w:eastAsia="zh-CN"/>
        </w:rPr>
        <w:t>组织学习《中国共产党统一战线工作条例》、《习近平关于统一战线工作论述摘编》、《习近平总书记关于加强和改进统一战线工作的重要思想学习辅导读本》解读、开展“共绘最美“同心圆”统战知识讲座、入户政策宣传等活动，全年共计开展各项活动</w:t>
      </w:r>
      <w:r>
        <w:rPr>
          <w:rFonts w:hint="default" w:ascii="Times New Roman" w:hAnsi="Times New Roman" w:eastAsia="方正仿宋简体" w:cs="Times New Roman"/>
          <w:b w:val="0"/>
          <w:bCs w:val="0"/>
          <w:sz w:val="32"/>
          <w:szCs w:val="32"/>
          <w:lang w:val="en-US" w:eastAsia="zh-CN"/>
        </w:rPr>
        <w:t>10</w:t>
      </w:r>
      <w:r>
        <w:rPr>
          <w:rFonts w:hint="eastAsia" w:ascii="方正仿宋简体" w:hAnsi="方正仿宋简体" w:eastAsia="方正仿宋简体" w:cs="方正仿宋简体"/>
          <w:b w:val="0"/>
          <w:bCs w:val="0"/>
          <w:sz w:val="32"/>
          <w:szCs w:val="32"/>
          <w:lang w:val="en-US" w:eastAsia="zh-CN"/>
        </w:rPr>
        <w:t>次。</w:t>
      </w:r>
    </w:p>
    <w:p>
      <w:pPr>
        <w:keepNext w:val="0"/>
        <w:keepLines w:val="0"/>
        <w:pageBreakBefore w:val="0"/>
        <w:numPr>
          <w:ilvl w:val="0"/>
          <w:numId w:val="0"/>
        </w:numPr>
        <w:kinsoku/>
        <w:wordWrap/>
        <w:overflowPunct/>
        <w:topLinePunct w:val="0"/>
        <w:autoSpaceDE/>
        <w:autoSpaceDN/>
        <w:bidi w:val="0"/>
        <w:adjustRightInd/>
        <w:snapToGrid/>
        <w:spacing w:line="240" w:lineRule="auto"/>
        <w:ind w:firstLine="321" w:firstLineChars="100"/>
        <w:textAlignment w:val="auto"/>
        <w:rPr>
          <w:rFonts w:hint="eastAsia" w:ascii="方正仿宋简体" w:hAnsi="方正仿宋简体" w:eastAsia="方正仿宋简体" w:cs="方正仿宋简体"/>
          <w:sz w:val="32"/>
          <w:szCs w:val="32"/>
          <w:lang w:val="en-US" w:eastAsia="zh-CN"/>
        </w:rPr>
      </w:pPr>
      <w:r>
        <w:rPr>
          <w:rStyle w:val="7"/>
          <w:rFonts w:hint="eastAsia" w:ascii="方正楷体简体" w:hAnsi="方正楷体简体" w:eastAsia="方正楷体简体" w:cs="方正楷体简体"/>
          <w:b/>
          <w:bCs w:val="0"/>
          <w:i w:val="0"/>
          <w:iCs w:val="0"/>
          <w:caps w:val="0"/>
          <w:color w:val="000000"/>
          <w:spacing w:val="0"/>
          <w:sz w:val="32"/>
          <w:szCs w:val="32"/>
          <w:lang w:eastAsia="zh-CN"/>
        </w:rPr>
        <w:t>（二）加强对外联络，切实做好凝心聚力工作。</w:t>
      </w:r>
      <w:r>
        <w:rPr>
          <w:rFonts w:hint="eastAsia" w:ascii="方正仿宋简体" w:hAnsi="方正仿宋简体" w:eastAsia="方正仿宋简体" w:cs="方正仿宋简体"/>
          <w:b/>
          <w:bCs/>
          <w:sz w:val="32"/>
          <w:szCs w:val="32"/>
          <w:lang w:val="en-US" w:eastAsia="zh-CN"/>
        </w:rPr>
        <w:t>一是</w:t>
      </w:r>
      <w:r>
        <w:rPr>
          <w:rFonts w:hint="eastAsia" w:ascii="方正仿宋简体" w:hAnsi="方正仿宋简体" w:eastAsia="方正仿宋简体" w:cs="方正仿宋简体"/>
          <w:sz w:val="32"/>
          <w:szCs w:val="32"/>
          <w:lang w:val="en-US" w:eastAsia="zh-CN"/>
        </w:rPr>
        <w:t>对辖区海外统战人士进行摸底调查，全面掌握统战人士的第一手资料，请他们为家乡经济发展献计献策，为做好统战工作打下坚实基础。</w:t>
      </w:r>
      <w:r>
        <w:rPr>
          <w:rFonts w:hint="eastAsia" w:ascii="方正仿宋简体" w:hAnsi="方正仿宋简体" w:eastAsia="方正仿宋简体" w:cs="方正仿宋简体"/>
          <w:b/>
          <w:bCs/>
          <w:sz w:val="32"/>
          <w:szCs w:val="32"/>
          <w:lang w:val="en-US" w:eastAsia="zh-CN"/>
        </w:rPr>
        <w:t>二是</w:t>
      </w:r>
      <w:r>
        <w:rPr>
          <w:rFonts w:hint="eastAsia" w:ascii="方正仿宋简体" w:hAnsi="方正仿宋简体" w:eastAsia="方正仿宋简体" w:cs="方正仿宋简体"/>
          <w:sz w:val="32"/>
          <w:szCs w:val="32"/>
          <w:lang w:val="en-US" w:eastAsia="zh-CN"/>
        </w:rPr>
        <w:t>加强同台侨眷属的联系，认真听取他们的心声，并广泛征求辖区各民主党派、民族宗教界和非公经济代表人士的意见和建议，尽量在最短时间内帮助他们解决问题。并通过社区宣传栏、社区公众号、社区网格群等不同形式开展宣传活动共计</w:t>
      </w:r>
      <w:r>
        <w:rPr>
          <w:rFonts w:hint="default" w:ascii="Times New Roman" w:hAnsi="Times New Roman" w:eastAsia="方正仿宋简体" w:cs="Times New Roman"/>
          <w:sz w:val="32"/>
          <w:szCs w:val="32"/>
          <w:lang w:val="en-US" w:eastAsia="zh-CN"/>
        </w:rPr>
        <w:t>8</w:t>
      </w:r>
      <w:r>
        <w:rPr>
          <w:rFonts w:hint="eastAsia" w:ascii="方正仿宋简体" w:hAnsi="方正仿宋简体" w:eastAsia="方正仿宋简体" w:cs="方正仿宋简体"/>
          <w:sz w:val="32"/>
          <w:szCs w:val="32"/>
          <w:lang w:val="en-US" w:eastAsia="zh-CN"/>
        </w:rPr>
        <w:t>余次。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lang w:eastAsia="zh-CN"/>
        </w:rPr>
        <w:t>二、、加强民族团结，扎实推进民族工作有序开展</w:t>
      </w:r>
    </w:p>
    <w:p>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方正仿宋简体" w:hAnsi="方正仿宋简体" w:eastAsia="方正仿宋简体" w:cs="方正仿宋简体"/>
          <w:b w:val="0"/>
          <w:bCs w:val="0"/>
          <w:i w:val="0"/>
          <w:iCs w:val="0"/>
          <w:color w:val="191919"/>
          <w:spacing w:val="0"/>
          <w:sz w:val="32"/>
          <w:szCs w:val="32"/>
          <w:shd w:val="clear" w:color="auto" w:fill="FFFFFF"/>
          <w:lang w:val="en-US"/>
        </w:rPr>
      </w:pPr>
      <w:r>
        <w:rPr>
          <w:rFonts w:hint="eastAsia" w:ascii="方正楷体简体" w:hAnsi="方正楷体简体" w:eastAsia="方正楷体简体" w:cs="方正楷体简体"/>
          <w:b/>
          <w:bCs/>
          <w:sz w:val="32"/>
          <w:szCs w:val="32"/>
          <w:lang w:val="en-US" w:eastAsia="zh-CN"/>
        </w:rPr>
        <w:t>（一）加强统战队伍学习，</w:t>
      </w:r>
      <w:r>
        <w:rPr>
          <w:rFonts w:hint="eastAsia" w:ascii="方正楷体简体" w:hAnsi="方正楷体简体" w:eastAsia="方正楷体简体" w:cs="方正楷体简体"/>
          <w:b/>
          <w:bCs/>
          <w:sz w:val="32"/>
          <w:szCs w:val="32"/>
        </w:rPr>
        <w:t>开创社区</w:t>
      </w:r>
      <w:r>
        <w:rPr>
          <w:rFonts w:hint="eastAsia" w:ascii="方正楷体简体" w:hAnsi="方正楷体简体" w:eastAsia="方正楷体简体" w:cs="方正楷体简体"/>
          <w:b/>
          <w:bCs/>
          <w:sz w:val="32"/>
          <w:szCs w:val="32"/>
          <w:lang w:eastAsia="zh-CN"/>
        </w:rPr>
        <w:t>民族</w:t>
      </w:r>
      <w:r>
        <w:rPr>
          <w:rFonts w:hint="eastAsia" w:ascii="方正楷体简体" w:hAnsi="方正楷体简体" w:eastAsia="方正楷体简体" w:cs="方正楷体简体"/>
          <w:b/>
          <w:bCs/>
          <w:sz w:val="32"/>
          <w:szCs w:val="32"/>
        </w:rPr>
        <w:t>工作新局面</w:t>
      </w:r>
      <w:r>
        <w:rPr>
          <w:rFonts w:hint="eastAsia" w:ascii="方正楷体简体" w:hAnsi="方正楷体简体" w:eastAsia="方正楷体简体" w:cs="方正楷体简体"/>
          <w:b/>
          <w:bCs/>
          <w:sz w:val="32"/>
          <w:szCs w:val="32"/>
          <w:lang w:eastAsia="zh-CN"/>
        </w:rPr>
        <w:t>。</w:t>
      </w:r>
      <w:r>
        <w:rPr>
          <w:rFonts w:hint="eastAsia" w:ascii="方正仿宋简体" w:hAnsi="方正仿宋简体" w:eastAsia="方正仿宋简体" w:cs="方正仿宋简体"/>
          <w:b w:val="0"/>
          <w:bCs w:val="0"/>
          <w:sz w:val="32"/>
          <w:szCs w:val="32"/>
          <w:lang w:val="en-US" w:eastAsia="zh-CN"/>
        </w:rPr>
        <w:t>京汉新城社区组织社区干部、各族群众代表开展“中央民族</w:t>
      </w:r>
      <w:r>
        <w:rPr>
          <w:rFonts w:hint="eastAsia" w:ascii="方正仿宋简体" w:hAnsi="方正仿宋简体" w:eastAsia="方正仿宋简体" w:cs="方正仿宋简体"/>
          <w:b w:val="0"/>
          <w:bCs w:val="0"/>
          <w:i w:val="0"/>
          <w:iCs w:val="0"/>
          <w:color w:val="191919"/>
          <w:spacing w:val="0"/>
          <w:sz w:val="32"/>
          <w:szCs w:val="32"/>
          <w:shd w:val="clear" w:color="auto" w:fill="FFFFFF"/>
          <w:lang w:val="en-US" w:eastAsia="zh-CN"/>
        </w:rPr>
        <w:t>工作会议精神”学习会、习近平总书记关于民族宗教重要讲话精神培训会、“铸牢中华民族共同体意识”专题学习会、“国家安全宣传教育”等各项活动共计10余次。</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3" w:firstLineChars="200"/>
        <w:textAlignment w:val="auto"/>
        <w:rPr>
          <w:rFonts w:hint="eastAsia" w:ascii="方正仿宋简体" w:hAnsi="方正仿宋简体" w:eastAsia="方正仿宋简体" w:cs="方正仿宋简体"/>
          <w:i w:val="0"/>
          <w:iCs w:val="0"/>
          <w:color w:val="191919"/>
          <w:spacing w:val="0"/>
          <w:sz w:val="32"/>
          <w:szCs w:val="32"/>
          <w:shd w:val="clear" w:color="auto" w:fill="FFFFFF"/>
          <w:lang w:val="en-US" w:eastAsia="zh-CN"/>
        </w:rPr>
      </w:pPr>
      <w:r>
        <w:rPr>
          <w:rFonts w:hint="eastAsia" w:ascii="方正楷体简体" w:hAnsi="方正楷体简体" w:eastAsia="方正楷体简体" w:cs="方正楷体简体"/>
          <w:b/>
          <w:bCs/>
          <w:sz w:val="32"/>
          <w:szCs w:val="32"/>
          <w:lang w:val="en-US" w:eastAsia="zh-CN"/>
        </w:rPr>
        <w:t>（二）结合本地实际，切实加大对少数民族关爱帮扶活动。</w:t>
      </w:r>
      <w:r>
        <w:rPr>
          <w:rFonts w:hint="eastAsia" w:ascii="方正仿宋简体" w:hAnsi="方正仿宋简体" w:eastAsia="方正仿宋简体" w:cs="方正仿宋简体"/>
          <w:b w:val="0"/>
          <w:bCs w:val="0"/>
          <w:i w:val="0"/>
          <w:iCs w:val="0"/>
          <w:color w:val="191919"/>
          <w:spacing w:val="0"/>
          <w:sz w:val="32"/>
          <w:szCs w:val="32"/>
          <w:shd w:val="clear" w:color="auto" w:fill="FFFFFF"/>
          <w:lang w:val="en-US" w:eastAsia="zh-CN"/>
        </w:rPr>
        <w:t>为少数民族群众办实事、做好事。</w:t>
      </w:r>
      <w:r>
        <w:rPr>
          <w:rFonts w:hint="eastAsia" w:ascii="方正仿宋简体" w:hAnsi="方正仿宋简体" w:eastAsia="方正仿宋简体" w:cs="方正仿宋简体"/>
          <w:i w:val="0"/>
          <w:iCs w:val="0"/>
          <w:color w:val="191919"/>
          <w:spacing w:val="0"/>
          <w:sz w:val="32"/>
          <w:szCs w:val="32"/>
          <w:shd w:val="clear" w:color="auto" w:fill="FFFFFF"/>
          <w:lang w:eastAsia="zh-CN"/>
        </w:rPr>
        <w:t>对少数民族困难家庭、流动少数民族困难家庭在生活中遇到困难，社区会联系辖区单位和有关部门开展帮扶慰问活动。累计开展帮扶慰问辖区少数民族空巢老人、开展</w:t>
      </w:r>
      <w:r>
        <w:rPr>
          <w:rFonts w:hint="eastAsia" w:ascii="方正仿宋简体" w:hAnsi="方正仿宋简体" w:eastAsia="方正仿宋简体" w:cs="方正仿宋简体"/>
          <w:i w:val="0"/>
          <w:iCs w:val="0"/>
          <w:color w:val="191919"/>
          <w:spacing w:val="0"/>
          <w:sz w:val="32"/>
          <w:szCs w:val="32"/>
          <w:shd w:val="clear" w:color="auto" w:fill="FFFFFF"/>
          <w:lang w:val="en-US" w:eastAsia="zh-CN"/>
        </w:rPr>
        <w:t>少数民族流动人口走访服务等关爱活动共计</w:t>
      </w:r>
      <w:r>
        <w:rPr>
          <w:rFonts w:hint="eastAsia" w:ascii="Times New Roman" w:hAnsi="Times New Roman" w:eastAsia="方正仿宋简体" w:cs="Times New Roman"/>
          <w:i w:val="0"/>
          <w:iCs w:val="0"/>
          <w:color w:val="191919"/>
          <w:spacing w:val="0"/>
          <w:sz w:val="32"/>
          <w:szCs w:val="32"/>
          <w:shd w:val="clear" w:color="auto" w:fill="FFFFFF"/>
          <w:lang w:val="en-US" w:eastAsia="zh-CN"/>
        </w:rPr>
        <w:t>5</w:t>
      </w:r>
      <w:r>
        <w:rPr>
          <w:rFonts w:hint="eastAsia" w:ascii="方正仿宋简体" w:hAnsi="方正仿宋简体" w:eastAsia="方正仿宋简体" w:cs="方正仿宋简体"/>
          <w:i w:val="0"/>
          <w:iCs w:val="0"/>
          <w:color w:val="191919"/>
          <w:spacing w:val="0"/>
          <w:sz w:val="32"/>
          <w:szCs w:val="32"/>
          <w:shd w:val="clear" w:color="auto" w:fill="FFFFFF"/>
          <w:lang w:val="en-US" w:eastAsia="zh-CN"/>
        </w:rPr>
        <w:t>次。</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3" w:firstLineChars="200"/>
        <w:textAlignment w:val="auto"/>
        <w:rPr>
          <w:rFonts w:hint="eastAsia" w:ascii="方正仿宋简体" w:hAnsi="方正仿宋简体" w:eastAsia="方正仿宋简体" w:cs="方正仿宋简体"/>
          <w:i w:val="0"/>
          <w:iCs w:val="0"/>
          <w:color w:val="191919"/>
          <w:spacing w:val="0"/>
          <w:sz w:val="32"/>
          <w:szCs w:val="32"/>
          <w:shd w:val="clear" w:color="auto" w:fill="FFFFFF"/>
          <w:lang w:eastAsia="zh-CN"/>
        </w:rPr>
      </w:pPr>
      <w:r>
        <w:rPr>
          <w:rFonts w:hint="eastAsia" w:ascii="方正楷体简体" w:hAnsi="方正楷体简体" w:eastAsia="方正楷体简体" w:cs="方正楷体简体"/>
          <w:b/>
          <w:bCs/>
          <w:sz w:val="32"/>
          <w:szCs w:val="32"/>
          <w:lang w:val="en-US" w:eastAsia="zh-CN"/>
        </w:rPr>
        <w:t>（三）发挥社区和各民族群众组织的作用，开展形式多样的活动。</w:t>
      </w:r>
      <w:r>
        <w:rPr>
          <w:rFonts w:hint="eastAsia" w:ascii="方正仿宋简体" w:hAnsi="方正仿宋简体" w:eastAsia="方正仿宋简体" w:cs="方正仿宋简体"/>
          <w:i w:val="0"/>
          <w:iCs w:val="0"/>
          <w:color w:val="191919"/>
          <w:spacing w:val="0"/>
          <w:sz w:val="32"/>
          <w:szCs w:val="32"/>
          <w:shd w:val="clear" w:color="auto" w:fill="FFFFFF"/>
          <w:lang w:eastAsia="zh-CN"/>
        </w:rPr>
        <w:t>我社区深入开展促进各民族交流交往交融活动，社区精心组织群众开展丰富多彩、形式多样的活动，</w:t>
      </w:r>
      <w:r>
        <w:rPr>
          <w:rFonts w:hint="eastAsia" w:ascii="仿宋" w:hAnsi="仿宋" w:eastAsia="仿宋" w:cs="仿宋"/>
          <w:sz w:val="32"/>
          <w:szCs w:val="32"/>
          <w:lang w:val="en-US" w:eastAsia="zh-CN"/>
        </w:rPr>
        <w:t>如：“习语金句大家写”、参观“统战之家”，同绘民族团结“同心圆”、</w:t>
      </w:r>
      <w:r>
        <w:rPr>
          <w:rFonts w:hint="eastAsia" w:ascii="仿宋" w:hAnsi="仿宋" w:eastAsia="仿宋" w:cs="仿宋"/>
          <w:i w:val="0"/>
          <w:iCs w:val="0"/>
          <w:caps w:val="0"/>
          <w:color w:val="404040"/>
          <w:spacing w:val="0"/>
          <w:sz w:val="32"/>
          <w:szCs w:val="32"/>
          <w:lang w:val="en-US" w:eastAsia="zh-CN"/>
        </w:rPr>
        <w:t>欢乐和谐邻里情”体育竞技大比拼活动、</w:t>
      </w:r>
      <w:r>
        <w:rPr>
          <w:rFonts w:hint="eastAsia" w:ascii="仿宋" w:hAnsi="仿宋" w:eastAsia="仿宋" w:cs="仿宋"/>
          <w:b w:val="0"/>
          <w:bCs w:val="0"/>
          <w:sz w:val="32"/>
          <w:szCs w:val="32"/>
          <w:lang w:val="en-US" w:eastAsia="zh-CN"/>
        </w:rPr>
        <w:t>“ 迎中秋 庆国庆 民族团结心连心” </w:t>
      </w:r>
      <w:r>
        <w:rPr>
          <w:rFonts w:hint="eastAsia" w:ascii="方正仿宋简体" w:hAnsi="方正仿宋简体" w:eastAsia="方正仿宋简体" w:cs="方正仿宋简体"/>
          <w:i w:val="0"/>
          <w:iCs w:val="0"/>
          <w:color w:val="191919"/>
          <w:spacing w:val="0"/>
          <w:sz w:val="32"/>
          <w:szCs w:val="32"/>
          <w:shd w:val="clear" w:color="auto" w:fill="FFFFFF"/>
          <w:lang w:eastAsia="zh-CN"/>
        </w:rPr>
        <w:t>等载体活动</w:t>
      </w:r>
      <w:r>
        <w:rPr>
          <w:rFonts w:hint="default" w:ascii="Times New Roman" w:hAnsi="Times New Roman" w:eastAsia="方正仿宋简体" w:cs="Times New Roman"/>
          <w:i w:val="0"/>
          <w:iCs w:val="0"/>
          <w:color w:val="191919"/>
          <w:spacing w:val="0"/>
          <w:sz w:val="32"/>
          <w:szCs w:val="32"/>
          <w:shd w:val="clear" w:color="auto" w:fill="FFFFFF"/>
          <w:lang w:val="en-US" w:eastAsia="zh-CN"/>
        </w:rPr>
        <w:t>12</w:t>
      </w:r>
      <w:r>
        <w:rPr>
          <w:rFonts w:hint="eastAsia" w:ascii="方正仿宋简体" w:hAnsi="方正仿宋简体" w:eastAsia="方正仿宋简体" w:cs="方正仿宋简体"/>
          <w:i w:val="0"/>
          <w:iCs w:val="0"/>
          <w:color w:val="191919"/>
          <w:spacing w:val="0"/>
          <w:sz w:val="32"/>
          <w:szCs w:val="32"/>
          <w:shd w:val="clear" w:color="auto" w:fill="FFFFFF"/>
          <w:lang w:eastAsia="zh-CN"/>
        </w:rPr>
        <w:t>余次。参与人数</w:t>
      </w:r>
      <w:r>
        <w:rPr>
          <w:rFonts w:hint="eastAsia" w:ascii="方正仿宋简体" w:hAnsi="方正仿宋简体" w:eastAsia="方正仿宋简体" w:cs="方正仿宋简体"/>
          <w:i w:val="0"/>
          <w:iCs w:val="0"/>
          <w:color w:val="191919"/>
          <w:spacing w:val="0"/>
          <w:sz w:val="32"/>
          <w:szCs w:val="32"/>
          <w:shd w:val="clear" w:color="auto" w:fill="FFFFFF"/>
          <w:lang w:val="en-US" w:eastAsia="zh-CN"/>
        </w:rPr>
        <w:t>2</w:t>
      </w:r>
      <w:r>
        <w:rPr>
          <w:rFonts w:hint="default" w:ascii="Times New Roman" w:hAnsi="Times New Roman" w:eastAsia="方正仿宋简体" w:cs="Times New Roman"/>
          <w:i w:val="0"/>
          <w:iCs w:val="0"/>
          <w:color w:val="191919"/>
          <w:spacing w:val="0"/>
          <w:sz w:val="32"/>
          <w:szCs w:val="32"/>
          <w:shd w:val="clear" w:color="auto" w:fill="FFFFFF"/>
          <w:lang w:eastAsia="zh-CN"/>
        </w:rPr>
        <w:t>00</w:t>
      </w:r>
      <w:r>
        <w:rPr>
          <w:rFonts w:hint="eastAsia" w:ascii="方正仿宋简体" w:hAnsi="方正仿宋简体" w:eastAsia="方正仿宋简体" w:cs="方正仿宋简体"/>
          <w:i w:val="0"/>
          <w:iCs w:val="0"/>
          <w:color w:val="191919"/>
          <w:spacing w:val="0"/>
          <w:sz w:val="32"/>
          <w:szCs w:val="32"/>
          <w:shd w:val="clear" w:color="auto" w:fill="FFFFFF"/>
          <w:lang w:eastAsia="zh-CN"/>
        </w:rPr>
        <w:t>余人。</w:t>
      </w:r>
    </w:p>
    <w:p>
      <w:pPr>
        <w:keepNext w:val="0"/>
        <w:keepLines w:val="0"/>
        <w:pageBreakBefore w:val="0"/>
        <w:numPr>
          <w:ilvl w:val="0"/>
          <w:numId w:val="1"/>
        </w:numPr>
        <w:kinsoku/>
        <w:wordWrap/>
        <w:overflowPunct/>
        <w:topLinePunct w:val="0"/>
        <w:autoSpaceDE/>
        <w:autoSpaceDN/>
        <w:bidi w:val="0"/>
        <w:adjustRightInd/>
        <w:snapToGrid/>
        <w:spacing w:line="240" w:lineRule="auto"/>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b/>
          <w:bCs/>
          <w:sz w:val="32"/>
          <w:szCs w:val="32"/>
          <w:lang w:val="en-US" w:eastAsia="zh-CN"/>
        </w:rPr>
        <w:t>强化宗教工作，维护社会和谐安定</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321" w:firstLineChars="100"/>
        <w:textAlignment w:val="auto"/>
        <w:rPr>
          <w:rFonts w:hint="eastAsia" w:ascii="方正仿宋简体" w:hAnsi="方正仿宋简体" w:eastAsia="方正仿宋简体" w:cs="方正仿宋简体"/>
          <w:color w:val="333333"/>
          <w:sz w:val="32"/>
          <w:szCs w:val="32"/>
          <w:shd w:val="clear" w:fill="FFFFFF"/>
          <w:lang w:val="en-US" w:eastAsia="zh-CN"/>
        </w:rPr>
      </w:pPr>
      <w:r>
        <w:rPr>
          <w:rFonts w:hint="eastAsia" w:ascii="方正楷体简体" w:hAnsi="方正楷体简体" w:eastAsia="方正楷体简体" w:cs="方正楷体简体"/>
          <w:b/>
          <w:bCs/>
          <w:sz w:val="32"/>
          <w:szCs w:val="32"/>
          <w:lang w:val="en-US" w:eastAsia="zh-CN"/>
        </w:rPr>
        <w:t>（一）加强宗教领域安全稳定工作。</w:t>
      </w:r>
      <w:r>
        <w:rPr>
          <w:rFonts w:hint="eastAsia" w:ascii="方正仿宋简体" w:hAnsi="方正仿宋简体" w:eastAsia="方正仿宋简体" w:cs="方正仿宋简体"/>
          <w:color w:val="auto"/>
          <w:sz w:val="32"/>
          <w:szCs w:val="32"/>
          <w:lang w:eastAsia="zh-CN"/>
        </w:rPr>
        <w:t>我社区一直扎实推进宗教工作，营造安全、有序、和谐的社会氛围，我社区</w:t>
      </w:r>
      <w:r>
        <w:rPr>
          <w:rFonts w:hint="eastAsia" w:ascii="方正仿宋简体" w:hAnsi="方正仿宋简体" w:eastAsia="方正仿宋简体" w:cs="方正仿宋简体"/>
          <w:color w:val="auto"/>
          <w:sz w:val="32"/>
          <w:szCs w:val="32"/>
        </w:rPr>
        <w:t>严格落实国务院《宗教事务条例》，依法管理宗教事务</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333333"/>
          <w:sz w:val="32"/>
          <w:szCs w:val="32"/>
          <w:shd w:val="clear" w:fill="FFFFFF"/>
          <w:lang w:eastAsia="zh-CN"/>
        </w:rPr>
        <w:t>定期组织社区干部开展宗教知识学习，同时也</w:t>
      </w:r>
      <w:r>
        <w:rPr>
          <w:rFonts w:hint="eastAsia" w:ascii="方正仿宋简体" w:hAnsi="方正仿宋简体" w:eastAsia="方正仿宋简体" w:cs="方正仿宋简体"/>
          <w:color w:val="333333"/>
          <w:sz w:val="32"/>
          <w:szCs w:val="32"/>
          <w:shd w:val="clear" w:fill="FFFFFF"/>
        </w:rPr>
        <w:t>深入到</w:t>
      </w:r>
      <w:r>
        <w:rPr>
          <w:rFonts w:hint="eastAsia" w:ascii="方正仿宋简体" w:hAnsi="方正仿宋简体" w:eastAsia="方正仿宋简体" w:cs="方正仿宋简体"/>
          <w:color w:val="333333"/>
          <w:sz w:val="32"/>
          <w:szCs w:val="32"/>
          <w:shd w:val="clear" w:fill="FFFFFF"/>
          <w:lang w:eastAsia="zh-CN"/>
        </w:rPr>
        <w:t>辖区活动室、居民聚集点、辖区个体商铺开展宗教矛盾排查、宗教政策宣传、宗教风险领域排查、入户走访等活动共计</w:t>
      </w:r>
      <w:r>
        <w:rPr>
          <w:rFonts w:hint="default" w:ascii="Times New Roman" w:hAnsi="Times New Roman" w:eastAsia="方正仿宋简体" w:cs="Times New Roman"/>
          <w:color w:val="333333"/>
          <w:sz w:val="32"/>
          <w:szCs w:val="32"/>
          <w:shd w:val="clear" w:fill="FFFFFF"/>
          <w:lang w:val="en-US" w:eastAsia="zh-CN"/>
        </w:rPr>
        <w:t>10</w:t>
      </w:r>
      <w:r>
        <w:rPr>
          <w:rFonts w:hint="eastAsia" w:ascii="方正仿宋简体" w:hAnsi="方正仿宋简体" w:eastAsia="方正仿宋简体" w:cs="方正仿宋简体"/>
          <w:color w:val="333333"/>
          <w:sz w:val="32"/>
          <w:szCs w:val="32"/>
          <w:shd w:val="clear" w:fill="FFFFFF"/>
          <w:lang w:val="en-US" w:eastAsia="zh-CN"/>
        </w:rPr>
        <w:t>余次。</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方正仿宋简体" w:hAnsi="方正仿宋简体" w:eastAsia="方正仿宋简体" w:cs="方正仿宋简体"/>
          <w:sz w:val="32"/>
          <w:szCs w:val="32"/>
          <w:lang w:eastAsia="zh-CN"/>
        </w:rPr>
      </w:pPr>
      <w:r>
        <w:rPr>
          <w:rFonts w:hint="eastAsia" w:ascii="方正楷体简体" w:hAnsi="方正楷体简体" w:eastAsia="方正楷体简体" w:cs="方正楷体简体"/>
          <w:b/>
          <w:bCs/>
          <w:sz w:val="32"/>
          <w:szCs w:val="32"/>
          <w:lang w:val="en-US" w:eastAsia="zh-CN"/>
        </w:rPr>
        <w:t>（二）注重完善宗教管理制度，提高宗教管理水平。</w:t>
      </w:r>
      <w:r>
        <w:rPr>
          <w:rFonts w:hint="eastAsia" w:ascii="方正仿宋简体" w:hAnsi="方正仿宋简体" w:eastAsia="方正仿宋简体" w:cs="方正仿宋简体"/>
          <w:b/>
          <w:bCs/>
          <w:sz w:val="32"/>
          <w:szCs w:val="32"/>
          <w:lang w:eastAsia="zh-CN"/>
        </w:rPr>
        <w:t>一是</w:t>
      </w:r>
      <w:r>
        <w:rPr>
          <w:rFonts w:hint="eastAsia" w:ascii="方正仿宋简体" w:hAnsi="方正仿宋简体" w:eastAsia="方正仿宋简体" w:cs="方正仿宋简体"/>
          <w:sz w:val="32"/>
          <w:szCs w:val="32"/>
          <w:lang w:eastAsia="zh-CN"/>
        </w:rPr>
        <w:t>健全辖区信教群众台账，确保摸排结果底数清、情况明</w:t>
      </w:r>
      <w:r>
        <w:rPr>
          <w:rFonts w:hint="eastAsia" w:ascii="方正仿宋简体" w:hAnsi="方正仿宋简体" w:eastAsia="方正仿宋简体" w:cs="方正仿宋简体"/>
          <w:i w:val="0"/>
          <w:iCs w:val="0"/>
          <w:color w:val="191919"/>
          <w:spacing w:val="0"/>
          <w:sz w:val="32"/>
          <w:szCs w:val="32"/>
          <w:shd w:val="clear" w:color="auto" w:fill="FFFFFF"/>
          <w:lang w:eastAsia="zh-CN"/>
        </w:rPr>
        <w:t>;</w:t>
      </w:r>
      <w:r>
        <w:rPr>
          <w:rFonts w:hint="eastAsia" w:ascii="方正仿宋简体" w:hAnsi="方正仿宋简体" w:eastAsia="方正仿宋简体" w:cs="方正仿宋简体"/>
          <w:b/>
          <w:bCs/>
          <w:sz w:val="32"/>
          <w:szCs w:val="32"/>
          <w:lang w:eastAsia="zh-CN"/>
        </w:rPr>
        <w:t>二是</w:t>
      </w:r>
      <w:r>
        <w:rPr>
          <w:rFonts w:hint="eastAsia" w:ascii="方正仿宋简体" w:hAnsi="方正仿宋简体" w:eastAsia="方正仿宋简体" w:cs="方正仿宋简体"/>
          <w:sz w:val="32"/>
          <w:szCs w:val="32"/>
          <w:lang w:eastAsia="zh-CN"/>
        </w:rPr>
        <w:t>定期开展宗教领域风险隐患、</w:t>
      </w:r>
      <w:r>
        <w:rPr>
          <w:rFonts w:hint="eastAsia" w:ascii="方正仿宋简体" w:hAnsi="方正仿宋简体" w:eastAsia="方正仿宋简体" w:cs="方正仿宋简体"/>
          <w:sz w:val="32"/>
          <w:szCs w:val="32"/>
        </w:rPr>
        <w:t>宗教领域矛盾纠纷</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境外非法宗教组织渗透</w:t>
      </w:r>
      <w:r>
        <w:rPr>
          <w:rFonts w:hint="eastAsia" w:ascii="方正仿宋简体" w:hAnsi="方正仿宋简体" w:eastAsia="方正仿宋简体" w:cs="方正仿宋简体"/>
          <w:sz w:val="32"/>
          <w:szCs w:val="32"/>
          <w:lang w:eastAsia="zh-CN"/>
        </w:rPr>
        <w:t>等情况</w:t>
      </w:r>
      <w:r>
        <w:rPr>
          <w:rFonts w:hint="eastAsia" w:ascii="方正仿宋简体" w:hAnsi="方正仿宋简体" w:eastAsia="方正仿宋简体" w:cs="方正仿宋简体"/>
          <w:sz w:val="32"/>
          <w:szCs w:val="32"/>
        </w:rPr>
        <w:t>排查</w:t>
      </w:r>
      <w:r>
        <w:rPr>
          <w:rFonts w:hint="eastAsia" w:ascii="方正仿宋简体" w:hAnsi="方正仿宋简体" w:eastAsia="方正仿宋简体" w:cs="方正仿宋简体"/>
          <w:i w:val="0"/>
          <w:iCs w:val="0"/>
          <w:color w:val="191919"/>
          <w:spacing w:val="0"/>
          <w:sz w:val="32"/>
          <w:szCs w:val="32"/>
          <w:shd w:val="clear" w:color="auto" w:fill="FFFFFF"/>
          <w:lang w:eastAsia="zh-CN"/>
        </w:rPr>
        <w:t>;</w:t>
      </w:r>
      <w:r>
        <w:rPr>
          <w:rFonts w:hint="eastAsia" w:ascii="方正仿宋简体" w:hAnsi="方正仿宋简体" w:eastAsia="方正仿宋简体" w:cs="方正仿宋简体"/>
          <w:b/>
          <w:bCs/>
          <w:sz w:val="32"/>
          <w:szCs w:val="32"/>
        </w:rPr>
        <w:t>三是</w:t>
      </w:r>
      <w:r>
        <w:rPr>
          <w:rFonts w:hint="eastAsia" w:ascii="方正仿宋简体" w:hAnsi="方正仿宋简体" w:eastAsia="方正仿宋简体" w:cs="方正仿宋简体"/>
          <w:sz w:val="32"/>
          <w:szCs w:val="32"/>
        </w:rPr>
        <w:t>建立健全突发事件应急预案、信息上报制度，及时了解</w:t>
      </w:r>
      <w:r>
        <w:rPr>
          <w:rFonts w:hint="eastAsia" w:ascii="方正仿宋简体" w:hAnsi="方正仿宋简体" w:eastAsia="方正仿宋简体" w:cs="方正仿宋简体"/>
          <w:sz w:val="32"/>
          <w:szCs w:val="32"/>
          <w:lang w:eastAsia="zh-CN"/>
        </w:rPr>
        <w:t>辖区</w:t>
      </w:r>
      <w:r>
        <w:rPr>
          <w:rFonts w:hint="eastAsia" w:ascii="方正仿宋简体" w:hAnsi="方正仿宋简体" w:eastAsia="方正仿宋简体" w:cs="方正仿宋简体"/>
          <w:sz w:val="32"/>
          <w:szCs w:val="32"/>
        </w:rPr>
        <w:t>宗教领域动态，发现问题及时解决，将问题消除在萌芽状态，确保把矛盾纠纷解决在基层，解决在第一时间</w:t>
      </w:r>
      <w:r>
        <w:rPr>
          <w:rFonts w:hint="eastAsia" w:ascii="方正仿宋简体" w:hAnsi="方正仿宋简体" w:eastAsia="方正仿宋简体" w:cs="方正仿宋简体"/>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方正黑体简体" w:hAnsi="方正黑体简体" w:eastAsia="方正黑体简体" w:cs="方正黑体简体"/>
          <w:i w:val="0"/>
          <w:iCs w:val="0"/>
          <w:color w:val="191919"/>
          <w:spacing w:val="0"/>
          <w:sz w:val="32"/>
          <w:szCs w:val="32"/>
          <w:shd w:val="clear" w:color="auto" w:fill="FFFFFF"/>
          <w:lang w:eastAsia="zh-CN"/>
        </w:rPr>
      </w:pPr>
      <w:r>
        <w:rPr>
          <w:rFonts w:hint="eastAsia" w:ascii="方正黑体简体" w:hAnsi="方正黑体简体" w:eastAsia="方正黑体简体" w:cs="方正黑体简体"/>
          <w:i w:val="0"/>
          <w:iCs w:val="0"/>
          <w:color w:val="191919"/>
          <w:spacing w:val="0"/>
          <w:sz w:val="32"/>
          <w:szCs w:val="32"/>
          <w:shd w:val="clear" w:color="auto" w:fill="FFFFFF"/>
          <w:lang w:eastAsia="zh-CN"/>
        </w:rPr>
        <w:t>四、存在的问题</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3" w:firstLineChars="200"/>
        <w:textAlignment w:val="auto"/>
        <w:rPr>
          <w:rFonts w:hint="eastAsia" w:ascii="方正仿宋简体" w:hAnsi="方正仿宋简体" w:eastAsia="方正仿宋简体" w:cs="方正仿宋简体"/>
          <w:i w:val="0"/>
          <w:iCs w:val="0"/>
          <w:color w:val="191919"/>
          <w:spacing w:val="0"/>
          <w:sz w:val="32"/>
          <w:szCs w:val="32"/>
          <w:shd w:val="clear" w:color="auto" w:fill="FFFFFF"/>
        </w:rPr>
      </w:pPr>
      <w:r>
        <w:rPr>
          <w:rFonts w:hint="eastAsia" w:ascii="方正仿宋简体" w:hAnsi="方正仿宋简体" w:eastAsia="方正仿宋简体" w:cs="方正仿宋简体"/>
          <w:b/>
          <w:bCs/>
          <w:i w:val="0"/>
          <w:iCs w:val="0"/>
          <w:color w:val="191919"/>
          <w:spacing w:val="0"/>
          <w:sz w:val="32"/>
          <w:szCs w:val="32"/>
          <w:shd w:val="clear" w:color="auto" w:fill="FFFFFF"/>
          <w:lang w:eastAsia="zh-CN"/>
        </w:rPr>
        <w:t>一是</w:t>
      </w:r>
      <w:r>
        <w:rPr>
          <w:rFonts w:hint="eastAsia" w:ascii="方正仿宋简体" w:hAnsi="方正仿宋简体" w:eastAsia="方正仿宋简体" w:cs="方正仿宋简体"/>
          <w:i w:val="0"/>
          <w:iCs w:val="0"/>
          <w:color w:val="191919"/>
          <w:spacing w:val="0"/>
          <w:sz w:val="32"/>
          <w:szCs w:val="32"/>
          <w:shd w:val="clear" w:color="auto" w:fill="FFFFFF"/>
          <w:lang w:eastAsia="zh-CN"/>
        </w:rPr>
        <w:t>统战工作的的公众知晓率和社会影响力不高，对统战工作面临的新形势认识不到位，未将统战工作列入重要议事日程，关心过问少，催促指导少，帮助支持少;</w:t>
      </w:r>
      <w:r>
        <w:rPr>
          <w:rFonts w:hint="eastAsia" w:ascii="方正仿宋简体" w:hAnsi="方正仿宋简体" w:eastAsia="方正仿宋简体" w:cs="方正仿宋简体"/>
          <w:b/>
          <w:bCs/>
          <w:i w:val="0"/>
          <w:iCs w:val="0"/>
          <w:color w:val="191919"/>
          <w:spacing w:val="0"/>
          <w:sz w:val="32"/>
          <w:szCs w:val="32"/>
          <w:shd w:val="clear" w:color="auto" w:fill="FFFFFF"/>
          <w:lang w:eastAsia="zh-CN"/>
        </w:rPr>
        <w:t>二是</w:t>
      </w:r>
      <w:r>
        <w:rPr>
          <w:rFonts w:hint="eastAsia" w:ascii="方正仿宋简体" w:hAnsi="方正仿宋简体" w:eastAsia="方正仿宋简体" w:cs="方正仿宋简体"/>
          <w:i w:val="0"/>
          <w:iCs w:val="0"/>
          <w:color w:val="191919"/>
          <w:spacing w:val="0"/>
          <w:sz w:val="32"/>
          <w:szCs w:val="32"/>
          <w:shd w:val="clear" w:color="auto" w:fill="FFFFFF"/>
          <w:lang w:eastAsia="zh-CN"/>
        </w:rPr>
        <w:t>对民族宗教政策法规的宣传教育在普及和深度上还有待加强;</w:t>
      </w:r>
      <w:r>
        <w:rPr>
          <w:rFonts w:hint="eastAsia" w:ascii="方正仿宋简体" w:hAnsi="方正仿宋简体" w:eastAsia="方正仿宋简体" w:cs="方正仿宋简体"/>
          <w:b/>
          <w:bCs/>
          <w:i w:val="0"/>
          <w:iCs w:val="0"/>
          <w:color w:val="191919"/>
          <w:spacing w:val="0"/>
          <w:sz w:val="32"/>
          <w:szCs w:val="32"/>
          <w:shd w:val="clear" w:color="auto" w:fill="FFFFFF"/>
          <w:lang w:eastAsia="zh-CN"/>
        </w:rPr>
        <w:t>三是</w:t>
      </w:r>
      <w:r>
        <w:rPr>
          <w:rFonts w:hint="eastAsia" w:ascii="方正仿宋简体" w:hAnsi="方正仿宋简体" w:eastAsia="方正仿宋简体" w:cs="方正仿宋简体"/>
          <w:i w:val="0"/>
          <w:iCs w:val="0"/>
          <w:color w:val="191919"/>
          <w:spacing w:val="0"/>
          <w:sz w:val="32"/>
          <w:szCs w:val="32"/>
          <w:shd w:val="clear" w:color="auto" w:fill="FFFFFF"/>
          <w:lang w:eastAsia="zh-CN"/>
        </w:rPr>
        <w:t>贯彻落实属地管理力度还不够大，个别地方对民族宗教工作没有引起足够重视，导致因经济纠纷等小事引发的一些涉及少数民族群众参与的矛盾和纠纷仍有发生;</w:t>
      </w:r>
      <w:r>
        <w:rPr>
          <w:rFonts w:hint="eastAsia" w:ascii="方正仿宋简体" w:hAnsi="方正仿宋简体" w:eastAsia="方正仿宋简体" w:cs="方正仿宋简体"/>
          <w:b/>
          <w:bCs/>
          <w:i w:val="0"/>
          <w:iCs w:val="0"/>
          <w:color w:val="191919"/>
          <w:spacing w:val="0"/>
          <w:sz w:val="32"/>
          <w:szCs w:val="32"/>
          <w:shd w:val="clear" w:color="auto" w:fill="FFFFFF"/>
          <w:lang w:eastAsia="zh-CN"/>
        </w:rPr>
        <w:t>四是</w:t>
      </w:r>
      <w:r>
        <w:rPr>
          <w:rFonts w:hint="eastAsia" w:ascii="方正仿宋简体" w:hAnsi="方正仿宋简体" w:eastAsia="方正仿宋简体" w:cs="方正仿宋简体"/>
          <w:i w:val="0"/>
          <w:iCs w:val="0"/>
          <w:color w:val="191919"/>
          <w:spacing w:val="0"/>
          <w:sz w:val="32"/>
          <w:szCs w:val="32"/>
          <w:shd w:val="clear" w:color="auto" w:fill="FFFFFF"/>
        </w:rPr>
        <w:t>民</w:t>
      </w:r>
      <w:r>
        <w:rPr>
          <w:rFonts w:hint="eastAsia" w:ascii="方正仿宋简体" w:hAnsi="方正仿宋简体" w:eastAsia="方正仿宋简体" w:cs="方正仿宋简体"/>
          <w:i w:val="0"/>
          <w:iCs w:val="0"/>
          <w:color w:val="191919"/>
          <w:spacing w:val="0"/>
          <w:sz w:val="32"/>
          <w:szCs w:val="32"/>
          <w:shd w:val="clear" w:color="auto" w:fill="FFFFFF"/>
          <w:lang w:eastAsia="zh-CN"/>
        </w:rPr>
        <w:t>族</w:t>
      </w:r>
      <w:r>
        <w:rPr>
          <w:rFonts w:hint="eastAsia" w:ascii="方正仿宋简体" w:hAnsi="方正仿宋简体" w:eastAsia="方正仿宋简体" w:cs="方正仿宋简体"/>
          <w:i w:val="0"/>
          <w:iCs w:val="0"/>
          <w:color w:val="191919"/>
          <w:spacing w:val="0"/>
          <w:sz w:val="32"/>
          <w:szCs w:val="32"/>
          <w:shd w:val="clear" w:color="auto" w:fill="FFFFFF"/>
        </w:rPr>
        <w:t>工作上</w:t>
      </w:r>
      <w:r>
        <w:rPr>
          <w:rFonts w:hint="eastAsia" w:ascii="方正仿宋简体" w:hAnsi="方正仿宋简体" w:eastAsia="方正仿宋简体" w:cs="方正仿宋简体"/>
          <w:i w:val="0"/>
          <w:iCs w:val="0"/>
          <w:color w:val="191919"/>
          <w:spacing w:val="0"/>
          <w:sz w:val="32"/>
          <w:szCs w:val="32"/>
          <w:shd w:val="clear" w:color="auto" w:fill="FFFFFF"/>
          <w:lang w:eastAsia="zh-CN"/>
        </w:rPr>
        <w:t>存在</w:t>
      </w:r>
      <w:r>
        <w:rPr>
          <w:rFonts w:hint="eastAsia" w:ascii="方正仿宋简体" w:hAnsi="方正仿宋简体" w:eastAsia="方正仿宋简体" w:cs="方正仿宋简体"/>
          <w:i w:val="0"/>
          <w:iCs w:val="0"/>
          <w:color w:val="191919"/>
          <w:spacing w:val="0"/>
          <w:sz w:val="32"/>
          <w:szCs w:val="32"/>
          <w:shd w:val="clear" w:color="auto" w:fill="FFFFFF"/>
        </w:rPr>
        <w:t>经验不足，缺乏</w:t>
      </w:r>
      <w:r>
        <w:rPr>
          <w:rFonts w:hint="eastAsia" w:ascii="方正仿宋简体" w:hAnsi="方正仿宋简体" w:eastAsia="方正仿宋简体" w:cs="方正仿宋简体"/>
          <w:i w:val="0"/>
          <w:iCs w:val="0"/>
          <w:color w:val="191919"/>
          <w:spacing w:val="0"/>
          <w:sz w:val="32"/>
          <w:szCs w:val="32"/>
          <w:shd w:val="clear" w:color="auto" w:fill="FFFFFF"/>
          <w:lang w:eastAsia="zh-CN"/>
        </w:rPr>
        <w:t>专业</w:t>
      </w:r>
      <w:r>
        <w:rPr>
          <w:rFonts w:hint="eastAsia" w:ascii="方正仿宋简体" w:hAnsi="方正仿宋简体" w:eastAsia="方正仿宋简体" w:cs="方正仿宋简体"/>
          <w:i w:val="0"/>
          <w:iCs w:val="0"/>
          <w:color w:val="191919"/>
          <w:spacing w:val="0"/>
          <w:sz w:val="32"/>
          <w:szCs w:val="32"/>
          <w:shd w:val="clear" w:color="auto" w:fill="FFFFFF"/>
        </w:rPr>
        <w:t>指导</w:t>
      </w:r>
      <w:r>
        <w:rPr>
          <w:rFonts w:hint="eastAsia" w:ascii="方正仿宋简体" w:hAnsi="方正仿宋简体" w:eastAsia="方正仿宋简体" w:cs="方正仿宋简体"/>
          <w:i w:val="0"/>
          <w:iCs w:val="0"/>
          <w:color w:val="191919"/>
          <w:spacing w:val="0"/>
          <w:sz w:val="32"/>
          <w:szCs w:val="32"/>
          <w:shd w:val="clear" w:color="auto" w:fill="FFFFFF"/>
          <w:lang w:eastAsia="zh-CN"/>
        </w:rPr>
        <w:t>，开展的民族宗教工作针对性不强</w:t>
      </w:r>
      <w:r>
        <w:rPr>
          <w:rFonts w:hint="eastAsia" w:ascii="方正仿宋简体" w:hAnsi="方正仿宋简体" w:eastAsia="方正仿宋简体" w:cs="方正仿宋简体"/>
          <w:i w:val="0"/>
          <w:iCs w:val="0"/>
          <w:color w:val="191919"/>
          <w:spacing w:val="0"/>
          <w:sz w:val="32"/>
          <w:szCs w:val="32"/>
          <w:shd w:val="clear" w:color="auto"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ascii="方正黑体简体" w:hAnsi="方正黑体简体" w:eastAsia="方正黑体简体" w:cs="方正黑体简体"/>
          <w:i w:val="0"/>
          <w:iCs w:val="0"/>
          <w:caps w:val="0"/>
          <w:color w:val="000000"/>
          <w:spacing w:val="0"/>
          <w:sz w:val="32"/>
          <w:szCs w:val="32"/>
          <w:lang w:val="en-US"/>
        </w:rPr>
      </w:pPr>
      <w:r>
        <w:rPr>
          <w:rStyle w:val="7"/>
          <w:rFonts w:hint="eastAsia" w:ascii="方正黑体简体" w:hAnsi="方正黑体简体" w:eastAsia="方正黑体简体" w:cs="方正黑体简体"/>
          <w:i w:val="0"/>
          <w:iCs w:val="0"/>
          <w:caps w:val="0"/>
          <w:color w:val="000000"/>
          <w:spacing w:val="0"/>
          <w:sz w:val="32"/>
          <w:szCs w:val="32"/>
          <w:lang w:eastAsia="zh-CN"/>
        </w:rPr>
        <w:t>五</w:t>
      </w:r>
      <w:r>
        <w:rPr>
          <w:rStyle w:val="7"/>
          <w:rFonts w:hint="eastAsia" w:ascii="方正黑体简体" w:hAnsi="方正黑体简体" w:eastAsia="方正黑体简体" w:cs="方正黑体简体"/>
          <w:i w:val="0"/>
          <w:iCs w:val="0"/>
          <w:caps w:val="0"/>
          <w:color w:val="000000"/>
          <w:spacing w:val="0"/>
          <w:sz w:val="32"/>
          <w:szCs w:val="32"/>
        </w:rPr>
        <w:t>、</w:t>
      </w:r>
      <w:r>
        <w:rPr>
          <w:rStyle w:val="7"/>
          <w:rFonts w:hint="eastAsia" w:ascii="方正黑体简体" w:hAnsi="方正黑体简体" w:eastAsia="方正黑体简体" w:cs="方正黑体简体"/>
          <w:i w:val="0"/>
          <w:iCs w:val="0"/>
          <w:caps w:val="0"/>
          <w:color w:val="000000"/>
          <w:spacing w:val="0"/>
          <w:sz w:val="32"/>
          <w:szCs w:val="32"/>
          <w:lang w:val="en-US" w:eastAsia="zh-CN"/>
        </w:rPr>
        <w:t>2024年统战工作计划</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
          <w:bCs/>
          <w:sz w:val="32"/>
          <w:szCs w:val="32"/>
        </w:rPr>
        <w:t>一是</w:t>
      </w:r>
      <w:r>
        <w:rPr>
          <w:rFonts w:hint="eastAsia" w:ascii="方正仿宋简体" w:hAnsi="方正仿宋简体" w:eastAsia="方正仿宋简体" w:cs="方正仿宋简体"/>
          <w:sz w:val="32"/>
          <w:szCs w:val="32"/>
        </w:rPr>
        <w:t>加强统战理论的学习与宣传，充分发挥统战领导组的作用，全面做好统战工作</w:t>
      </w:r>
      <w:r>
        <w:rPr>
          <w:rFonts w:hint="eastAsia" w:ascii="方正仿宋简体" w:hAnsi="方正仿宋简体" w:eastAsia="方正仿宋简体" w:cs="方正仿宋简体"/>
          <w:i w:val="0"/>
          <w:iCs w:val="0"/>
          <w:color w:val="191919"/>
          <w:spacing w:val="0"/>
          <w:sz w:val="32"/>
          <w:szCs w:val="32"/>
          <w:shd w:val="clear" w:color="auto" w:fill="FFFFFF"/>
          <w:lang w:eastAsia="zh-CN"/>
        </w:rPr>
        <w:t>;</w:t>
      </w:r>
      <w:r>
        <w:rPr>
          <w:rFonts w:hint="eastAsia" w:ascii="方正仿宋简体" w:hAnsi="方正仿宋简体" w:eastAsia="方正仿宋简体" w:cs="方正仿宋简体"/>
          <w:b/>
          <w:bCs/>
          <w:sz w:val="32"/>
          <w:szCs w:val="32"/>
        </w:rPr>
        <w:t>二是</w:t>
      </w:r>
      <w:r>
        <w:rPr>
          <w:rFonts w:hint="eastAsia" w:ascii="方正仿宋简体" w:hAnsi="方正仿宋简体" w:eastAsia="方正仿宋简体" w:cs="方正仿宋简体"/>
          <w:sz w:val="32"/>
          <w:szCs w:val="32"/>
        </w:rPr>
        <w:t>加强对民族宗教人士</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港澳台及海外人士的摸底与引导服务工作，继续支持配合各民主党派开展社会服务，及时梳理基层统战对象的利益诉求，掌握其基本情况</w:t>
      </w:r>
      <w:r>
        <w:rPr>
          <w:rFonts w:hint="eastAsia" w:ascii="方正仿宋简体" w:hAnsi="方正仿宋简体" w:eastAsia="方正仿宋简体" w:cs="方正仿宋简体"/>
          <w:i w:val="0"/>
          <w:iCs w:val="0"/>
          <w:color w:val="191919"/>
          <w:spacing w:val="0"/>
          <w:sz w:val="32"/>
          <w:szCs w:val="32"/>
          <w:shd w:val="clear" w:color="auto" w:fill="FFFFFF"/>
          <w:lang w:eastAsia="zh-CN"/>
        </w:rPr>
        <w:t>;</w:t>
      </w:r>
      <w:r>
        <w:rPr>
          <w:rFonts w:hint="eastAsia" w:ascii="方正仿宋简体" w:hAnsi="方正仿宋简体" w:eastAsia="方正仿宋简体" w:cs="方正仿宋简体"/>
          <w:b/>
          <w:bCs/>
          <w:i w:val="0"/>
          <w:iCs w:val="0"/>
          <w:color w:val="191919"/>
          <w:spacing w:val="0"/>
          <w:sz w:val="32"/>
          <w:szCs w:val="32"/>
          <w:shd w:val="clear" w:color="auto" w:fill="FFFFFF"/>
          <w:lang w:eastAsia="zh-CN"/>
        </w:rPr>
        <w:t>三</w:t>
      </w:r>
      <w:r>
        <w:rPr>
          <w:rFonts w:hint="eastAsia" w:ascii="方正仿宋简体" w:hAnsi="方正仿宋简体" w:eastAsia="方正仿宋简体" w:cs="方正仿宋简体"/>
          <w:b/>
          <w:bCs/>
          <w:sz w:val="32"/>
          <w:szCs w:val="32"/>
          <w:lang w:eastAsia="zh-CN"/>
        </w:rPr>
        <w:t>是</w:t>
      </w:r>
      <w:r>
        <w:rPr>
          <w:rFonts w:hint="eastAsia" w:ascii="方正仿宋简体" w:hAnsi="方正仿宋简体" w:eastAsia="方正仿宋简体" w:cs="方正仿宋简体"/>
          <w:sz w:val="32"/>
          <w:szCs w:val="32"/>
          <w:lang w:eastAsia="zh-CN"/>
        </w:rPr>
        <w:t>利用多种载体开展民族团结宣传活动</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努力营造良好的社区氛围，巩固平等、团结、互助、和谐的社会主义民族关系</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确保民族团结工作取得实效。</w:t>
      </w:r>
      <w:r>
        <w:rPr>
          <w:rFonts w:hint="eastAsia" w:ascii="方正仿宋简体" w:hAnsi="方正仿宋简体" w:eastAsia="方正仿宋简体" w:cs="方正仿宋简体"/>
          <w:b/>
          <w:bCs/>
          <w:sz w:val="32"/>
          <w:szCs w:val="32"/>
          <w:lang w:val="en-US" w:eastAsia="zh-CN"/>
        </w:rPr>
        <w:t>四</w:t>
      </w:r>
      <w:r>
        <w:rPr>
          <w:rFonts w:hint="eastAsia" w:ascii="方正仿宋简体" w:hAnsi="方正仿宋简体" w:eastAsia="方正仿宋简体" w:cs="方正仿宋简体"/>
          <w:b/>
          <w:bCs/>
          <w:sz w:val="32"/>
          <w:szCs w:val="32"/>
        </w:rPr>
        <w:t>是</w:t>
      </w:r>
      <w:r>
        <w:rPr>
          <w:rFonts w:hint="eastAsia" w:ascii="方正仿宋简体" w:hAnsi="方正仿宋简体" w:eastAsia="方正仿宋简体" w:cs="方正仿宋简体"/>
          <w:sz w:val="32"/>
          <w:szCs w:val="32"/>
        </w:rPr>
        <w:t>加强对宗教集会点的日常监管与引导，筑牢意识形态主阵地。强化底线思维，强化风险防控。定期开展非法宗教活动排查，及时处理矛盾纠纷</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坚决抵御境外宗教渗透</w:t>
      </w:r>
      <w:r>
        <w:rPr>
          <w:rFonts w:hint="eastAsia" w:ascii="方正仿宋简体" w:hAnsi="方正仿宋简体" w:eastAsia="方正仿宋简体" w:cs="方正仿宋简体"/>
          <w:sz w:val="32"/>
          <w:szCs w:val="32"/>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textAlignment w:val="auto"/>
        <w:rPr>
          <w:rFonts w:hint="eastAsia" w:ascii="方正仿宋简体" w:hAnsi="方正仿宋简体" w:eastAsia="方正仿宋简体" w:cs="方正仿宋简体"/>
          <w:i w:val="0"/>
          <w:iCs w:val="0"/>
          <w:caps w:val="0"/>
          <w:color w:val="000000"/>
          <w:spacing w:val="0"/>
          <w:sz w:val="32"/>
          <w:szCs w:val="32"/>
        </w:rPr>
      </w:pPr>
      <w:r>
        <w:rPr>
          <w:rFonts w:hint="eastAsia" w:ascii="方正仿宋简体" w:hAnsi="方正仿宋简体" w:eastAsia="方正仿宋简体" w:cs="方正仿宋简体"/>
          <w:sz w:val="32"/>
          <w:szCs w:val="32"/>
          <w:lang w:eastAsia="zh-CN"/>
        </w:rPr>
        <w:t>一</w:t>
      </w:r>
      <w:r>
        <w:rPr>
          <w:rFonts w:hint="eastAsia" w:ascii="方正仿宋简体" w:hAnsi="方正仿宋简体" w:eastAsia="方正仿宋简体" w:cs="方正仿宋简体"/>
          <w:sz w:val="32"/>
          <w:szCs w:val="32"/>
        </w:rPr>
        <w:t>年来，统战民宗工作虽然取得了一定的成效，但</w:t>
      </w:r>
      <w:r>
        <w:rPr>
          <w:rFonts w:hint="eastAsia" w:ascii="方正仿宋简体" w:hAnsi="方正仿宋简体" w:eastAsia="方正仿宋简体" w:cs="方正仿宋简体"/>
          <w:sz w:val="32"/>
          <w:szCs w:val="32"/>
          <w:lang w:eastAsia="zh-CN"/>
        </w:rPr>
        <w:t>是</w:t>
      </w:r>
      <w:r>
        <w:rPr>
          <w:rFonts w:hint="eastAsia" w:ascii="方正仿宋简体" w:hAnsi="方正仿宋简体" w:eastAsia="方正仿宋简体" w:cs="方正仿宋简体"/>
          <w:sz w:val="32"/>
          <w:szCs w:val="32"/>
        </w:rPr>
        <w:t>离统战部门的要求还存在着一定的差距，我</w:t>
      </w:r>
      <w:r>
        <w:rPr>
          <w:rFonts w:hint="eastAsia" w:ascii="方正仿宋简体" w:hAnsi="方正仿宋简体" w:eastAsia="方正仿宋简体" w:cs="方正仿宋简体"/>
          <w:sz w:val="32"/>
          <w:szCs w:val="32"/>
          <w:lang w:eastAsia="zh-CN"/>
        </w:rPr>
        <w:t>社区</w:t>
      </w:r>
      <w:r>
        <w:rPr>
          <w:rFonts w:hint="eastAsia" w:ascii="方正仿宋简体" w:hAnsi="方正仿宋简体" w:eastAsia="方正仿宋简体" w:cs="方正仿宋简体"/>
          <w:sz w:val="32"/>
          <w:szCs w:val="32"/>
        </w:rPr>
        <w:t>将进一步加强对统战工作的</w:t>
      </w:r>
      <w:r>
        <w:rPr>
          <w:rFonts w:hint="eastAsia" w:ascii="方正仿宋简体" w:hAnsi="方正仿宋简体" w:eastAsia="方正仿宋简体" w:cs="方正仿宋简体"/>
          <w:sz w:val="32"/>
          <w:szCs w:val="32"/>
          <w:lang w:eastAsia="zh-CN"/>
        </w:rPr>
        <w:t>认识</w:t>
      </w:r>
      <w:r>
        <w:rPr>
          <w:rFonts w:hint="eastAsia" w:ascii="方正仿宋简体" w:hAnsi="方正仿宋简体" w:eastAsia="方正仿宋简体" w:cs="方正仿宋简体"/>
          <w:sz w:val="32"/>
          <w:szCs w:val="32"/>
        </w:rPr>
        <w:t>，以创新的精神、开拓的思路</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i w:val="0"/>
          <w:iCs w:val="0"/>
          <w:caps w:val="0"/>
          <w:color w:val="000000"/>
          <w:spacing w:val="0"/>
          <w:sz w:val="32"/>
          <w:szCs w:val="32"/>
        </w:rPr>
        <w:t>狠抓工作落实,使统战工作再上新台阶。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right"/>
        <w:textAlignment w:val="auto"/>
        <w:rPr>
          <w:rFonts w:hint="eastAsia" w:ascii="方正仿宋简体" w:hAnsi="方正仿宋简体" w:eastAsia="方正仿宋简体" w:cs="方正仿宋简体"/>
          <w:i w:val="0"/>
          <w:iCs w:val="0"/>
          <w:caps w:val="0"/>
          <w:color w:val="000000"/>
          <w:spacing w:val="0"/>
          <w:sz w:val="32"/>
          <w:szCs w:val="32"/>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right"/>
        <w:textAlignment w:val="auto"/>
        <w:rPr>
          <w:rFonts w:hint="eastAsia" w:ascii="方正仿宋简体" w:hAnsi="方正仿宋简体" w:eastAsia="方正仿宋简体" w:cs="方正仿宋简体"/>
          <w:i w:val="0"/>
          <w:iCs w:val="0"/>
          <w:caps w:val="0"/>
          <w:color w:val="000000"/>
          <w:spacing w:val="0"/>
          <w:sz w:val="32"/>
          <w:szCs w:val="32"/>
          <w:lang w:eastAsia="zh-CN"/>
        </w:rPr>
      </w:pPr>
      <w:r>
        <w:rPr>
          <w:rFonts w:hint="eastAsia" w:ascii="方正仿宋简体" w:hAnsi="方正仿宋简体" w:eastAsia="方正仿宋简体" w:cs="方正仿宋简体"/>
          <w:i w:val="0"/>
          <w:iCs w:val="0"/>
          <w:caps w:val="0"/>
          <w:color w:val="000000"/>
          <w:spacing w:val="0"/>
          <w:sz w:val="32"/>
          <w:szCs w:val="32"/>
          <w:lang w:eastAsia="zh-CN"/>
        </w:rPr>
        <w:t>京汉新城社区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right"/>
        <w:textAlignment w:val="auto"/>
        <w:rPr>
          <w:rFonts w:hint="eastAsia" w:ascii="方正仿宋简体" w:hAnsi="方正仿宋简体" w:eastAsia="方正仿宋简体" w:cs="方正仿宋简体"/>
          <w:sz w:val="32"/>
          <w:szCs w:val="32"/>
        </w:rPr>
      </w:pPr>
      <w:r>
        <w:rPr>
          <w:rFonts w:hint="default" w:ascii="Times New Roman" w:hAnsi="Times New Roman" w:eastAsia="方正仿宋简体" w:cs="Times New Roman"/>
          <w:i w:val="0"/>
          <w:iCs w:val="0"/>
          <w:caps w:val="0"/>
          <w:color w:val="000000"/>
          <w:spacing w:val="0"/>
          <w:sz w:val="32"/>
          <w:szCs w:val="32"/>
          <w:lang w:val="en-US" w:eastAsia="zh-CN"/>
        </w:rPr>
        <w:t>2023</w:t>
      </w:r>
      <w:r>
        <w:rPr>
          <w:rFonts w:hint="eastAsia" w:ascii="方正仿宋简体" w:hAnsi="方正仿宋简体" w:eastAsia="方正仿宋简体" w:cs="方正仿宋简体"/>
          <w:i w:val="0"/>
          <w:iCs w:val="0"/>
          <w:caps w:val="0"/>
          <w:color w:val="000000"/>
          <w:spacing w:val="0"/>
          <w:sz w:val="32"/>
          <w:szCs w:val="32"/>
          <w:lang w:val="en-US" w:eastAsia="zh-CN"/>
        </w:rPr>
        <w:t>年</w:t>
      </w:r>
      <w:r>
        <w:rPr>
          <w:rFonts w:hint="default" w:ascii="Times New Roman" w:hAnsi="Times New Roman" w:eastAsia="方正仿宋简体" w:cs="Times New Roman"/>
          <w:i w:val="0"/>
          <w:iCs w:val="0"/>
          <w:caps w:val="0"/>
          <w:color w:val="000000"/>
          <w:spacing w:val="0"/>
          <w:sz w:val="32"/>
          <w:szCs w:val="32"/>
          <w:lang w:val="en-US" w:eastAsia="zh-CN"/>
        </w:rPr>
        <w:t>1</w:t>
      </w:r>
      <w:r>
        <w:rPr>
          <w:rFonts w:hint="eastAsia" w:ascii="Times New Roman" w:hAnsi="Times New Roman" w:eastAsia="方正仿宋简体" w:cs="Times New Roman"/>
          <w:i w:val="0"/>
          <w:iCs w:val="0"/>
          <w:caps w:val="0"/>
          <w:color w:val="000000"/>
          <w:spacing w:val="0"/>
          <w:sz w:val="32"/>
          <w:szCs w:val="32"/>
          <w:lang w:val="en-US" w:eastAsia="zh-CN"/>
        </w:rPr>
        <w:t>2</w:t>
      </w:r>
      <w:r>
        <w:rPr>
          <w:rFonts w:hint="eastAsia" w:ascii="方正仿宋简体" w:hAnsi="方正仿宋简体" w:eastAsia="方正仿宋简体" w:cs="方正仿宋简体"/>
          <w:i w:val="0"/>
          <w:iCs w:val="0"/>
          <w:caps w:val="0"/>
          <w:color w:val="000000"/>
          <w:spacing w:val="0"/>
          <w:sz w:val="32"/>
          <w:szCs w:val="32"/>
          <w:lang w:val="en-US" w:eastAsia="zh-CN"/>
        </w:rPr>
        <w:t>月</w:t>
      </w:r>
      <w:r>
        <w:rPr>
          <w:rFonts w:hint="eastAsia" w:ascii="Times New Roman" w:hAnsi="Times New Roman" w:eastAsia="方正仿宋简体" w:cs="Times New Roman"/>
          <w:i w:val="0"/>
          <w:iCs w:val="0"/>
          <w:caps w:val="0"/>
          <w:color w:val="000000"/>
          <w:spacing w:val="0"/>
          <w:sz w:val="32"/>
          <w:szCs w:val="32"/>
          <w:lang w:val="en-US" w:eastAsia="zh-CN"/>
        </w:rPr>
        <w:t>31</w:t>
      </w:r>
      <w:r>
        <w:rPr>
          <w:rFonts w:hint="eastAsia" w:ascii="方正仿宋简体" w:hAnsi="方正仿宋简体" w:eastAsia="方正仿宋简体" w:cs="方正仿宋简体"/>
          <w:i w:val="0"/>
          <w:iCs w:val="0"/>
          <w:caps w:val="0"/>
          <w:color w:val="000000"/>
          <w:spacing w:val="0"/>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8E5E6A"/>
    <w:multiLevelType w:val="singleLevel"/>
    <w:tmpl w:val="6F8E5E6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ZDk4NDk3NDgzY2UwOGVlMTU5Y2M3NzZhMWE4YzcifQ=="/>
  </w:docVars>
  <w:rsids>
    <w:rsidRoot w:val="00000000"/>
    <w:rsid w:val="005A1BEF"/>
    <w:rsid w:val="00B561ED"/>
    <w:rsid w:val="01626374"/>
    <w:rsid w:val="02186D26"/>
    <w:rsid w:val="05E731BC"/>
    <w:rsid w:val="06936FD0"/>
    <w:rsid w:val="06BA630B"/>
    <w:rsid w:val="06F30207"/>
    <w:rsid w:val="08F5187C"/>
    <w:rsid w:val="090D306A"/>
    <w:rsid w:val="0A287A2F"/>
    <w:rsid w:val="0ABB08A3"/>
    <w:rsid w:val="0BA17A99"/>
    <w:rsid w:val="0D2F0B75"/>
    <w:rsid w:val="0DE604DD"/>
    <w:rsid w:val="0E953998"/>
    <w:rsid w:val="0F6F424D"/>
    <w:rsid w:val="10D821AF"/>
    <w:rsid w:val="11BF2FF4"/>
    <w:rsid w:val="14A34882"/>
    <w:rsid w:val="16730284"/>
    <w:rsid w:val="17E84ED5"/>
    <w:rsid w:val="1AAC31E9"/>
    <w:rsid w:val="1B803B6F"/>
    <w:rsid w:val="1CF2284B"/>
    <w:rsid w:val="1D430A21"/>
    <w:rsid w:val="1D4D4A4E"/>
    <w:rsid w:val="1EEA76C3"/>
    <w:rsid w:val="216B6728"/>
    <w:rsid w:val="21F66A94"/>
    <w:rsid w:val="220B3A67"/>
    <w:rsid w:val="22635651"/>
    <w:rsid w:val="25AC39AF"/>
    <w:rsid w:val="26415CA9"/>
    <w:rsid w:val="26B20955"/>
    <w:rsid w:val="2964062C"/>
    <w:rsid w:val="2A1132FB"/>
    <w:rsid w:val="2BB459FD"/>
    <w:rsid w:val="2C1D4AC2"/>
    <w:rsid w:val="2EA27501"/>
    <w:rsid w:val="2EB57234"/>
    <w:rsid w:val="2F6125CE"/>
    <w:rsid w:val="2F950E14"/>
    <w:rsid w:val="311C359A"/>
    <w:rsid w:val="315B5608"/>
    <w:rsid w:val="31C679AA"/>
    <w:rsid w:val="33813B89"/>
    <w:rsid w:val="33F56325"/>
    <w:rsid w:val="39533276"/>
    <w:rsid w:val="3AEB5109"/>
    <w:rsid w:val="3CD72A6B"/>
    <w:rsid w:val="3E675C0A"/>
    <w:rsid w:val="3F125FDD"/>
    <w:rsid w:val="40F167F2"/>
    <w:rsid w:val="40FA4F7A"/>
    <w:rsid w:val="41213104"/>
    <w:rsid w:val="42F84106"/>
    <w:rsid w:val="42FE0D52"/>
    <w:rsid w:val="431542ED"/>
    <w:rsid w:val="437B4D47"/>
    <w:rsid w:val="45442C68"/>
    <w:rsid w:val="4A301A0D"/>
    <w:rsid w:val="4B054C48"/>
    <w:rsid w:val="4B2E23F0"/>
    <w:rsid w:val="4C520360"/>
    <w:rsid w:val="4FDD6193"/>
    <w:rsid w:val="51B5656C"/>
    <w:rsid w:val="52ED493F"/>
    <w:rsid w:val="532C5467"/>
    <w:rsid w:val="53A019B1"/>
    <w:rsid w:val="561F3061"/>
    <w:rsid w:val="5988716F"/>
    <w:rsid w:val="5996188C"/>
    <w:rsid w:val="5A821E11"/>
    <w:rsid w:val="5B307ABF"/>
    <w:rsid w:val="5C0F5926"/>
    <w:rsid w:val="5C5614BB"/>
    <w:rsid w:val="5C6469E9"/>
    <w:rsid w:val="5DAB167E"/>
    <w:rsid w:val="5DB06C95"/>
    <w:rsid w:val="5DBC65F2"/>
    <w:rsid w:val="5EA10DB3"/>
    <w:rsid w:val="5FC92290"/>
    <w:rsid w:val="611F485D"/>
    <w:rsid w:val="623065F6"/>
    <w:rsid w:val="636C7B02"/>
    <w:rsid w:val="63B70D7D"/>
    <w:rsid w:val="656E190F"/>
    <w:rsid w:val="65A33970"/>
    <w:rsid w:val="66304E17"/>
    <w:rsid w:val="67C9107F"/>
    <w:rsid w:val="682D3710"/>
    <w:rsid w:val="6881195A"/>
    <w:rsid w:val="695D23C7"/>
    <w:rsid w:val="69F61ED3"/>
    <w:rsid w:val="6A9C6F1F"/>
    <w:rsid w:val="6D2D3E5E"/>
    <w:rsid w:val="6DA25F62"/>
    <w:rsid w:val="6DBC00D7"/>
    <w:rsid w:val="746A5998"/>
    <w:rsid w:val="7CB41119"/>
    <w:rsid w:val="7D941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hint="eastAsia" w:ascii="Arial" w:hAnsi="Arial"/>
      <w:b/>
      <w:sz w:val="32"/>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2023-11-13T08:23:00Z</dcterms:created>
  <dc:creator>Administrator</dc:creator>
  <cp:lastModifiedBy>苏哲</cp:lastModifiedBy>
  <dcterms:modified xsi:type="dcterms:W3CDTF">2024-02-16T02:19:39Z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C3ACDB3494EE45AA811B9715C9DBC2B8_13</vt:lpwstr>
  </property>
</Properties>
</file>