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jc w:val="center"/>
        <w:rPr>
          <w:rStyle w:val="6"/>
          <w:rFonts w:hint="default" w:ascii="Times New Roman" w:hAnsi="Times New Roman" w:eastAsia="微软简隶书" w:cs="Times New Roman"/>
          <w:b/>
          <w:bCs/>
          <w:color w:val="FF0000"/>
          <w:sz w:val="72"/>
          <w:szCs w:val="72"/>
        </w:rPr>
      </w:pPr>
      <w:r>
        <w:rPr>
          <w:rStyle w:val="6"/>
          <w:rFonts w:hint="default" w:ascii="Times New Roman" w:hAnsi="Times New Roman" w:eastAsia="微软简隶书" w:cs="Times New Roman"/>
          <w:b/>
          <w:bCs/>
          <w:color w:val="FF0000"/>
          <w:sz w:val="72"/>
          <w:szCs w:val="72"/>
        </w:rPr>
        <w:t>工 作 简 报</w:t>
      </w:r>
    </w:p>
    <w:p>
      <w:pPr>
        <w:jc w:val="center"/>
        <w:rPr>
          <w:rFonts w:hint="default" w:ascii="Times New Roman" w:hAnsi="Times New Roman" w:eastAsia="仿宋" w:cs="Times New Roman"/>
        </w:rPr>
      </w:pPr>
    </w:p>
    <w:p>
      <w:pPr>
        <w:jc w:val="center"/>
        <w:rPr>
          <w:rFonts w:hint="default" w:ascii="Times New Roman" w:hAnsi="Times New Roman" w:cs="Times New Roman"/>
          <w:b/>
          <w:color w:val="FF0000"/>
          <w:sz w:val="32"/>
          <w:szCs w:val="32"/>
          <w:lang w:bidi="ar"/>
        </w:rPr>
      </w:pPr>
      <w:r>
        <w:rPr>
          <w:rFonts w:hint="default" w:ascii="Times New Roman" w:hAnsi="Times New Roman" w:cs="Times New Roman"/>
          <w:b/>
          <w:color w:val="000000"/>
          <w:sz w:val="32"/>
          <w:szCs w:val="32"/>
          <w:lang w:bidi="ar"/>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332105</wp:posOffset>
                </wp:positionV>
                <wp:extent cx="5210810" cy="1841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210810" cy="18415"/>
                        </a:xfrm>
                        <a:prstGeom prst="line">
                          <a:avLst/>
                        </a:prstGeom>
                        <a:ln w="19050" cap="flat" cmpd="sng">
                          <a:solidFill>
                            <a:srgbClr val="FF0000"/>
                          </a:solidFill>
                          <a:prstDash val="solid"/>
                          <a:round/>
                          <a:headEnd type="none" w="med" len="med"/>
                          <a:tailEnd type="none" w="med" len="med"/>
                        </a:ln>
                      </wps:spPr>
                      <wps:bodyPr upright="1"/>
                    </wps:wsp>
                  </a:graphicData>
                </a:graphic>
              </wp:anchor>
            </w:drawing>
          </mc:Choice>
          <mc:Fallback>
            <w:pict>
              <v:line id="_x0000_s1026" o:spid="_x0000_s1026" o:spt="20" style="position:absolute;left:0pt;flip:y;margin-left:1.8pt;margin-top:26.15pt;height:1.45pt;width:410.3pt;z-index:251659264;mso-width-relative:page;mso-height-relative:page;" filled="f" stroked="t" coordsize="21600,21600" o:gfxdata="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n51OmdYAAAAHAQAADwAAAAAAAAABACAAAAAiAAAAZHJz&#10;L2Rvd25yZXYueG1sUEsBAhQAFAAAAAgAh07iQA/ShJsGAgAA/QMAAA4AAAAAAAAAAQAgAAAAJQEA&#10;AGRycy9lMm9Eb2MueG1sUEsFBgAAAAAGAAYAWQEAAJ0FAAAAAA==&#10;">
                <v:fill on="f" focussize="0,0"/>
                <v:stroke weight="1.5pt" color="#FF0000" joinstyle="round"/>
                <v:imagedata o:title=""/>
                <o:lock v:ext="edit" aspectratio="f"/>
              </v:line>
            </w:pict>
          </mc:Fallback>
        </mc:AlternateContent>
      </w:r>
      <w:r>
        <w:rPr>
          <w:rFonts w:hint="default" w:ascii="Times New Roman" w:hAnsi="Times New Roman" w:cs="Times New Roman"/>
          <w:b/>
          <w:color w:val="000000"/>
          <w:sz w:val="32"/>
          <w:szCs w:val="32"/>
          <w:lang w:bidi="ar"/>
        </w:rPr>
        <w:t>新城街道天域蓝湾社区党支部</w:t>
      </w:r>
      <w:r>
        <w:rPr>
          <w:rFonts w:hint="default" w:ascii="Times New Roman" w:hAnsi="Times New Roman" w:cs="Times New Roman"/>
          <w:b/>
          <w:color w:val="FF0000"/>
          <w:sz w:val="32"/>
          <w:szCs w:val="32"/>
          <w:lang w:bidi="ar"/>
        </w:rPr>
        <w:t xml:space="preserve">        </w:t>
      </w:r>
      <w:r>
        <w:rPr>
          <w:rFonts w:hint="default" w:ascii="Times New Roman" w:hAnsi="Times New Roman" w:cs="Times New Roman"/>
          <w:b/>
          <w:color w:val="000000"/>
          <w:sz w:val="32"/>
          <w:szCs w:val="32"/>
          <w:lang w:bidi="ar"/>
        </w:rPr>
        <w:t>2023年</w:t>
      </w:r>
      <w:r>
        <w:rPr>
          <w:rFonts w:hint="eastAsia" w:ascii="Times New Roman" w:hAnsi="Times New Roman" w:cs="Times New Roman"/>
          <w:b/>
          <w:color w:val="000000"/>
          <w:sz w:val="32"/>
          <w:szCs w:val="32"/>
          <w:lang w:val="en-US" w:eastAsia="zh-CN" w:bidi="ar"/>
        </w:rPr>
        <w:t>11</w:t>
      </w:r>
      <w:r>
        <w:rPr>
          <w:rFonts w:hint="default" w:ascii="Times New Roman" w:hAnsi="Times New Roman" w:cs="Times New Roman"/>
          <w:b/>
          <w:color w:val="000000"/>
          <w:sz w:val="32"/>
          <w:szCs w:val="32"/>
          <w:lang w:bidi="ar"/>
        </w:rPr>
        <w:t>月</w:t>
      </w:r>
      <w:r>
        <w:rPr>
          <w:rFonts w:hint="eastAsia" w:ascii="Times New Roman" w:hAnsi="Times New Roman" w:cs="Times New Roman"/>
          <w:b/>
          <w:color w:val="000000"/>
          <w:sz w:val="32"/>
          <w:szCs w:val="32"/>
          <w:lang w:val="en-US" w:eastAsia="zh-CN" w:bidi="ar"/>
        </w:rPr>
        <w:t>27</w:t>
      </w:r>
      <w:r>
        <w:rPr>
          <w:rFonts w:hint="default" w:ascii="Times New Roman" w:hAnsi="Times New Roman" w:cs="Times New Roman"/>
          <w:b/>
          <w:color w:val="000000"/>
          <w:sz w:val="32"/>
          <w:szCs w:val="32"/>
          <w:lang w:bidi="ar"/>
        </w:rPr>
        <w:t>日</w:t>
      </w:r>
    </w:p>
    <w:p>
      <w:pPr>
        <w:jc w:val="both"/>
        <w:rPr>
          <w:rFonts w:hint="default" w:ascii="Times New Roman" w:hAnsi="Times New Roman" w:cs="Times New Roman"/>
          <w:b/>
          <w:sz w:val="36"/>
          <w:szCs w:val="36"/>
        </w:rPr>
      </w:pPr>
    </w:p>
    <w:p>
      <w:pPr>
        <w:jc w:val="center"/>
        <w:rPr>
          <w:rFonts w:hint="default" w:ascii="Times New Roman" w:hAnsi="Times New Roman" w:cs="Times New Roman"/>
          <w:b/>
          <w:sz w:val="36"/>
          <w:szCs w:val="36"/>
        </w:rPr>
      </w:pPr>
      <w:r>
        <w:rPr>
          <w:rFonts w:hint="default" w:ascii="Times New Roman" w:hAnsi="Times New Roman" w:cs="Times New Roman"/>
          <w:b/>
          <w:sz w:val="36"/>
          <w:szCs w:val="36"/>
        </w:rPr>
        <w:t>天域蓝湾社区集体学习</w:t>
      </w:r>
    </w:p>
    <w:p>
      <w:pPr>
        <w:jc w:val="center"/>
        <w:rPr>
          <w:rFonts w:hint="default" w:ascii="Times New Roman" w:hAnsi="Times New Roman" w:cs="Times New Roman"/>
          <w:b/>
          <w:sz w:val="36"/>
          <w:szCs w:val="36"/>
          <w:lang w:eastAsia="zh-CN"/>
        </w:rPr>
      </w:pPr>
      <w:r>
        <w:rPr>
          <w:rFonts w:hint="eastAsia" w:ascii="Times New Roman" w:hAnsi="Times New Roman" w:cs="Times New Roman"/>
          <w:b/>
          <w:sz w:val="36"/>
          <w:szCs w:val="36"/>
          <w:lang w:eastAsia="zh-CN"/>
        </w:rPr>
        <w:t>《习近平新时代中国特色社会主义思想专题摘编》</w:t>
      </w:r>
    </w:p>
    <w:p>
      <w:pPr>
        <w:ind w:firstLine="640" w:firstLineChars="200"/>
        <w:jc w:val="both"/>
        <w:rPr>
          <w:rFonts w:hint="default" w:ascii="Times New Roman" w:hAnsi="Times New Roman" w:eastAsia="仿宋" w:cs="Times New Roman"/>
          <w:b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为了加强党员自身党性修养，密切联系工作实际，不断提高自己的政治思想觉悟和实际工作能力。</w:t>
      </w:r>
      <w:r>
        <w:rPr>
          <w:rFonts w:hint="default" w:ascii="Times New Roman" w:hAnsi="Times New Roman" w:eastAsia="仿宋" w:cs="Times New Roman"/>
          <w:b w:val="0"/>
          <w:kern w:val="2"/>
          <w:sz w:val="32"/>
          <w:szCs w:val="32"/>
          <w:lang w:val="en-US" w:eastAsia="zh-CN" w:bidi="ar-SA"/>
        </w:rPr>
        <w:t>11</w:t>
      </w:r>
      <w:r>
        <w:rPr>
          <w:rFonts w:hint="eastAsia" w:ascii="仿宋" w:hAnsi="仿宋" w:eastAsia="仿宋" w:cs="仿宋"/>
          <w:b w:val="0"/>
          <w:kern w:val="2"/>
          <w:sz w:val="32"/>
          <w:szCs w:val="32"/>
          <w:lang w:val="en-US" w:eastAsia="zh-CN" w:bidi="ar-SA"/>
        </w:rPr>
        <w:t>月</w:t>
      </w:r>
      <w:r>
        <w:rPr>
          <w:rFonts w:hint="eastAsia" w:ascii="Times New Roman" w:hAnsi="Times New Roman" w:eastAsia="仿宋" w:cs="Times New Roman"/>
          <w:b w:val="0"/>
          <w:kern w:val="2"/>
          <w:sz w:val="32"/>
          <w:szCs w:val="32"/>
          <w:lang w:val="en-US" w:eastAsia="zh-CN" w:bidi="ar-SA"/>
        </w:rPr>
        <w:t>27</w:t>
      </w:r>
      <w:r>
        <w:rPr>
          <w:rFonts w:hint="eastAsia" w:ascii="仿宋" w:hAnsi="仿宋" w:eastAsia="仿宋" w:cs="仿宋"/>
          <w:b w:val="0"/>
          <w:kern w:val="2"/>
          <w:sz w:val="32"/>
          <w:szCs w:val="32"/>
          <w:lang w:val="en-US" w:eastAsia="zh-CN" w:bidi="ar-SA"/>
        </w:rPr>
        <w:t>日天域蓝湾社区围绕《习近平新时代中国特色社会主义思想专题摘编》书籍进行深入学习。通过读原著、学原文、悟原理，更好地用习近平新时代中国特色社会主义思想武装头脑、指导实践、推动工作。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kern w:val="2"/>
          <w:sz w:val="32"/>
          <w:szCs w:val="32"/>
          <w:lang w:val="en-US" w:eastAsia="zh-CN" w:bidi="ar-SA"/>
        </w:rPr>
      </w:pPr>
      <w:r>
        <w:rPr>
          <w:rFonts w:hint="eastAsia" w:ascii="仿宋" w:hAnsi="仿宋" w:eastAsia="仿宋" w:cs="仿宋"/>
          <w:b w:val="0"/>
          <w:kern w:val="2"/>
          <w:sz w:val="32"/>
          <w:szCs w:val="32"/>
          <w:lang w:val="en-US" w:eastAsia="zh-CN" w:bidi="ar-SA"/>
        </w:rPr>
        <w:t>社区书记带领大家深学深悟，逐字逐句阅读并进行分析讲解。对于习近平新时代中国特色社会主义思想的精神实质和丰富内涵，大家有了更深刻的认识。通过学习，</w:t>
      </w:r>
      <w:bookmarkStart w:id="0" w:name="_GoBack"/>
      <w:bookmarkEnd w:id="0"/>
      <w:r>
        <w:rPr>
          <w:rFonts w:hint="eastAsia" w:ascii="仿宋" w:hAnsi="仿宋" w:eastAsia="仿宋" w:cs="仿宋"/>
          <w:b w:val="0"/>
          <w:kern w:val="2"/>
          <w:sz w:val="32"/>
          <w:szCs w:val="32"/>
          <w:lang w:val="en-US" w:eastAsia="zh-CN" w:bidi="ar-SA"/>
        </w:rPr>
        <w:t>大家认识到，坚定不移全面从严治党是新时代坚持和发展中国特色社会主义的政治保证，深刻明白了“打铁必须自身硬”。全面从严治党是新时代党的自我革命的伟大实践，通过学习大家有了更深刻的理解和体会，对于营造积极健康、有利于工作中严格要求自己有了更强的信心和决心。</w:t>
      </w:r>
    </w:p>
    <w:p>
      <w:pPr>
        <w:jc w:val="both"/>
        <w:rPr>
          <w:rFonts w:hint="default" w:ascii="Times New Roman" w:hAnsi="Times New Roman" w:eastAsia="仿宋" w:cs="Times New Roman"/>
          <w:b w:val="0"/>
          <w:kern w:val="2"/>
          <w:sz w:val="32"/>
          <w:szCs w:val="32"/>
          <w:lang w:val="en-US" w:eastAsia="zh-CN" w:bidi="ar-SA"/>
        </w:rPr>
      </w:pPr>
    </w:p>
    <w:p>
      <w:pPr>
        <w:jc w:val="both"/>
        <w:rPr>
          <w:rFonts w:hint="default" w:ascii="Times New Roman" w:hAnsi="Times New Roman" w:eastAsia="仿宋" w:cs="Times New Roman"/>
          <w:b w:val="0"/>
          <w:kern w:val="2"/>
          <w:sz w:val="32"/>
          <w:szCs w:val="32"/>
          <w:lang w:val="en-US" w:eastAsia="zh-CN" w:bidi="ar-SA"/>
        </w:rPr>
      </w:pPr>
    </w:p>
    <w:p>
      <w:pPr>
        <w:jc w:val="both"/>
        <w:rPr>
          <w:rFonts w:hint="default" w:ascii="Times New Roman" w:hAnsi="Times New Roman" w:eastAsia="仿宋" w:cs="Times New Roman"/>
          <w:b w:val="0"/>
          <w:kern w:val="2"/>
          <w:sz w:val="32"/>
          <w:szCs w:val="32"/>
          <w:lang w:val="en-US" w:eastAsia="zh-CN" w:bidi="ar-SA"/>
        </w:rPr>
      </w:pPr>
      <w:r>
        <w:rPr>
          <w:rFonts w:hint="default" w:ascii="Times New Roman" w:hAnsi="Times New Roman" w:eastAsia="仿宋" w:cs="Times New Roman"/>
          <w:b w:val="0"/>
          <w:kern w:val="2"/>
          <w:sz w:val="32"/>
          <w:szCs w:val="32"/>
          <w:lang w:val="en-US" w:eastAsia="zh-CN" w:bidi="ar-SA"/>
        </w:rPr>
        <w:t>影像资料：</w:t>
      </w:r>
    </w:p>
    <w:p>
      <w:pPr>
        <w:jc w:val="both"/>
        <w:rPr>
          <w:rFonts w:hint="default" w:ascii="Times New Roman" w:hAnsi="Times New Roman" w:eastAsia="仿宋" w:cs="Times New Roman"/>
          <w:b w:val="0"/>
          <w:kern w:val="2"/>
          <w:sz w:val="32"/>
          <w:szCs w:val="32"/>
          <w:lang w:val="en-US" w:eastAsia="zh-CN" w:bidi="ar-SA"/>
        </w:rPr>
      </w:pPr>
      <w:r>
        <w:rPr>
          <w:rFonts w:hint="default" w:ascii="Times New Roman" w:hAnsi="Times New Roman" w:eastAsia="仿宋" w:cs="Times New Roman"/>
          <w:b w:val="0"/>
          <w:kern w:val="2"/>
          <w:sz w:val="32"/>
          <w:szCs w:val="32"/>
          <w:lang w:val="en-US" w:eastAsia="zh-CN" w:bidi="ar-SA"/>
        </w:rPr>
        <w:drawing>
          <wp:inline distT="0" distB="0" distL="114300" distR="114300">
            <wp:extent cx="5233670" cy="3924935"/>
            <wp:effectExtent l="0" t="0" r="5080" b="18415"/>
            <wp:docPr id="1" name="图片 1" descr="1b334d639cd8e80c19763e7553cc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b334d639cd8e80c19763e7553ccc24"/>
                    <pic:cNvPicPr>
                      <a:picLocks noChangeAspect="1"/>
                    </pic:cNvPicPr>
                  </pic:nvPicPr>
                  <pic:blipFill>
                    <a:blip r:embed="rId4"/>
                    <a:stretch>
                      <a:fillRect/>
                    </a:stretch>
                  </pic:blipFill>
                  <pic:spPr>
                    <a:xfrm>
                      <a:off x="0" y="0"/>
                      <a:ext cx="5233670" cy="3924935"/>
                    </a:xfrm>
                    <a:prstGeom prst="rect">
                      <a:avLst/>
                    </a:prstGeom>
                  </pic:spPr>
                </pic:pic>
              </a:graphicData>
            </a:graphic>
          </wp:inline>
        </w:drawing>
      </w:r>
    </w:p>
    <w:p>
      <w:pPr>
        <w:jc w:val="both"/>
        <w:rPr>
          <w:rFonts w:hint="default" w:ascii="Times New Roman" w:hAnsi="Times New Roman" w:eastAsia="仿宋" w:cs="Times New Roman"/>
          <w:b w:val="0"/>
          <w:kern w:val="2"/>
          <w:sz w:val="32"/>
          <w:szCs w:val="32"/>
          <w:lang w:val="en-US" w:eastAsia="zh-CN" w:bidi="ar-SA"/>
        </w:rPr>
      </w:pPr>
    </w:p>
    <w:p>
      <w:pPr>
        <w:jc w:val="both"/>
        <w:rPr>
          <w:rFonts w:hint="default" w:ascii="Times New Roman" w:hAnsi="Times New Roman" w:eastAsia="仿宋" w:cs="Times New Roman"/>
          <w:b w:val="0"/>
          <w:kern w:val="2"/>
          <w:sz w:val="32"/>
          <w:szCs w:val="32"/>
          <w:lang w:val="en-US" w:eastAsia="zh-CN" w:bidi="ar-SA"/>
        </w:rPr>
      </w:pPr>
      <w:r>
        <w:rPr>
          <w:rFonts w:hint="default" w:ascii="Times New Roman" w:hAnsi="Times New Roman" w:eastAsia="仿宋" w:cs="Times New Roman"/>
          <w:b w:val="0"/>
          <w:kern w:val="2"/>
          <w:sz w:val="32"/>
          <w:szCs w:val="32"/>
          <w:lang w:val="en-US" w:eastAsia="zh-CN" w:bidi="ar-SA"/>
        </w:rPr>
        <w:drawing>
          <wp:inline distT="0" distB="0" distL="114300" distR="114300">
            <wp:extent cx="5233670" cy="3924935"/>
            <wp:effectExtent l="0" t="0" r="5080" b="18415"/>
            <wp:docPr id="2" name="图片 2" descr="cee74199a2c27cf8e1795d26d17e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ee74199a2c27cf8e1795d26d17e862"/>
                    <pic:cNvPicPr>
                      <a:picLocks noChangeAspect="1"/>
                    </pic:cNvPicPr>
                  </pic:nvPicPr>
                  <pic:blipFill>
                    <a:blip r:embed="rId5"/>
                    <a:stretch>
                      <a:fillRect/>
                    </a:stretch>
                  </pic:blipFill>
                  <pic:spPr>
                    <a:xfrm>
                      <a:off x="0" y="0"/>
                      <a:ext cx="5233670" cy="39249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简隶书">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xN2RkODhmNzIzMTBiZWVmMjk3NmVhYzhjODFjYmYifQ=="/>
  </w:docVars>
  <w:rsids>
    <w:rsidRoot w:val="00000000"/>
    <w:rsid w:val="0C997398"/>
    <w:rsid w:val="0E65500C"/>
    <w:rsid w:val="1EF75B26"/>
    <w:rsid w:val="23B16832"/>
    <w:rsid w:val="25C0437D"/>
    <w:rsid w:val="30D90C46"/>
    <w:rsid w:val="33BA5DBF"/>
    <w:rsid w:val="392A67E5"/>
    <w:rsid w:val="48444321"/>
    <w:rsid w:val="507E77BA"/>
    <w:rsid w:val="635F1BD1"/>
    <w:rsid w:val="64994927"/>
    <w:rsid w:val="68C5738A"/>
    <w:rsid w:val="6F3B4F58"/>
    <w:rsid w:val="705E5A68"/>
    <w:rsid w:val="7C9D7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6"/>
    <w:qFormat/>
    <w:uiPriority w:val="0"/>
    <w:pPr>
      <w:keepNext/>
      <w:keepLines/>
      <w:widowControl w:val="0"/>
      <w:suppressLineNumbers w:val="0"/>
      <w:spacing w:before="0" w:beforeAutospacing="0" w:after="0" w:afterAutospacing="0" w:line="576" w:lineRule="auto"/>
      <w:ind w:left="0" w:right="0"/>
      <w:jc w:val="both"/>
      <w:outlineLvl w:val="0"/>
    </w:pPr>
    <w:rPr>
      <w:rFonts w:hint="default" w:ascii="Calibri" w:hAnsi="Calibri" w:eastAsia="宋体" w:cs="Calibri"/>
      <w:b/>
      <w:kern w:val="44"/>
      <w:sz w:val="44"/>
      <w:szCs w:val="20"/>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5">
    <w:name w:val="Strong"/>
    <w:basedOn w:val="4"/>
    <w:qFormat/>
    <w:uiPriority w:val="0"/>
    <w:rPr>
      <w:b/>
    </w:rPr>
  </w:style>
  <w:style w:type="character" w:customStyle="1" w:styleId="6">
    <w:name w:val="标题 1 Char"/>
    <w:basedOn w:val="4"/>
    <w:link w:val="2"/>
    <w:qFormat/>
    <w:uiPriority w:val="0"/>
    <w:rPr>
      <w:rFonts w:hint="default" w:ascii="Calibri" w:hAnsi="Calibri" w:eastAsia="宋体" w:cs="Calibri"/>
      <w:b/>
      <w:kern w:val="44"/>
      <w:sz w:val="44"/>
      <w:szCs w:val="20"/>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393</Words>
  <Characters>409</Characters>
  <Lines>0</Lines>
  <Paragraphs>0</Paragraphs>
  <TotalTime>6</TotalTime>
  <ScaleCrop>false</ScaleCrop>
  <LinksUpToDate>false</LinksUpToDate>
  <CharactersWithSpaces>426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2023-06-20T07:03:00Z</dcterms:created>
  <dc:creator>Administrator</dc:creator>
  <cp:lastModifiedBy>弦外思念透窗花</cp:lastModifiedBy>
  <dcterms:modified xsi:type="dcterms:W3CDTF">2023-12-04T02:59:49Z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6E1022BFA3B549C59C75A145D984E953_12</vt:lpwstr>
  </property>
</Properties>
</file>