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vertAlign w:val="baseline"/>
          <w:lang w:val="en-US" w:eastAsia="zh-CN"/>
        </w:rPr>
        <w:t>永茂社区联合包联单位开展入户慰问志愿服务活动</w:t>
      </w:r>
    </w:p>
    <w:bookmarkEnd w:id="0"/>
    <w:p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vertAlign w:val="baseline"/>
          <w:lang w:val="en-US" w:eastAsia="zh-CN"/>
        </w:rPr>
        <w:t>为弘扬中华民族尊老、爱老、敬老、助老的传统美德，营造辖区关爱老人的优良风气，10月23日，永茂社区为老人送去慰问品，让辖区的老人们在这个特殊的日子里感受到别样的温情与关怀。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vertAlign w:val="baseline"/>
          <w:lang w:val="en-US" w:eastAsia="zh-CN"/>
        </w:rPr>
        <w:t>社区携手包联单位通辽市教育发展中心开展重阳节走访慰问活动，为辖区高龄、空巢、孤寡、重疾等有现实困难的老人送上节日的祝福和温暖,。逐户走访行动不便及独居老人，将慰问品送到他们手中，详细了解老人的生活起居和健康状况，认真倾听他们对居家养老、社区建设等方面的诉求和期望，主动为他们解决生活中遇到的困难，积极为老人们办实事。书是精神的粮食，社区还为老人们送上了一份特别的礼物——书籍，希望能以书香润心田，丰富辖区老年人精神文化生活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8430"/>
            <wp:effectExtent l="0" t="0" r="12065" b="13970"/>
            <wp:docPr id="1" name="图片 1" descr="微信图片_20231023143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0231431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微信图片_2023102314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10231432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M2QzNWU5ZTdmZTExZTZjMmFiYTYwOTE3MTQwN2MifQ=="/>
  </w:docVars>
  <w:rsids>
    <w:rsidRoot w:val="37051845"/>
    <w:rsid w:val="370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2023-12-19T02:12:00Z</dcterms:created>
  <dc:creator>吴小瓜</dc:creator>
  <cp:lastModifiedBy>吴小瓜</cp:lastModifiedBy>
  <dcterms:modified xsi:type="dcterms:W3CDTF">2023-12-19T02:14:33Z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EA8FFECF9E324874B869AC1D4469FC95_11</vt:lpwstr>
  </property>
</Properties>
</file>