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000000"/>
          <w:sz w:val="44"/>
          <w:szCs w:val="44"/>
          <w:vertAlign w:val="baseline"/>
          <w:lang w:val="en-US" w:eastAsia="zh-CN"/>
        </w:rPr>
      </w:pPr>
      <w:r>
        <w:rPr>
          <w:rFonts w:hint="eastAsia"/>
          <w:b/>
          <w:bCs/>
          <w:color w:val="000000"/>
          <w:sz w:val="44"/>
          <w:szCs w:val="44"/>
          <w:vertAlign w:val="baseline"/>
          <w:lang w:val="en-US" w:eastAsia="zh-CN"/>
        </w:rPr>
        <w:t>泰安家园社区开展</w:t>
      </w:r>
    </w:p>
    <w:p>
      <w:pPr>
        <w:jc w:val="center"/>
        <w:rPr>
          <w:rFonts w:hint="eastAsia"/>
          <w:b/>
          <w:bCs/>
          <w:color w:val="000000"/>
          <w:sz w:val="44"/>
          <w:szCs w:val="44"/>
          <w:vertAlign w:val="baseline"/>
          <w:lang w:val="en-US" w:eastAsia="zh-CN"/>
        </w:rPr>
      </w:pPr>
      <w:r>
        <w:rPr>
          <w:rFonts w:hint="eastAsia"/>
          <w:b/>
          <w:bCs/>
          <w:color w:val="000000"/>
          <w:sz w:val="44"/>
          <w:szCs w:val="44"/>
          <w:vertAlign w:val="baseline"/>
          <w:lang w:val="en-US" w:eastAsia="zh-CN"/>
        </w:rPr>
        <w:t>学习贯彻党的二十大精神理论宣讲活动</w:t>
      </w:r>
    </w:p>
    <w:p>
      <w:pPr>
        <w:bidi w:val="0"/>
        <w:ind w:firstLine="560" w:firstLineChars="200"/>
        <w:rPr>
          <w:rFonts w:hint="eastAsia" w:ascii="仿宋" w:hAnsi="仿宋" w:eastAsia="仿宋" w:cs="仿宋"/>
          <w:sz w:val="28"/>
          <w:szCs w:val="28"/>
        </w:rPr>
      </w:pP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为深入学习宣传贯彻党的二十大精神，进一步提升社区党员的政治素质和理论素养，</w:t>
      </w:r>
      <w:r>
        <w:rPr>
          <w:rFonts w:hint="eastAsia" w:ascii="仿宋" w:hAnsi="仿宋" w:eastAsia="仿宋" w:cs="仿宋"/>
          <w:sz w:val="32"/>
          <w:szCs w:val="32"/>
          <w:lang w:val="en-US" w:eastAsia="zh-CN"/>
        </w:rPr>
        <w:t>10月20日</w:t>
      </w:r>
      <w:r>
        <w:rPr>
          <w:rFonts w:hint="eastAsia" w:ascii="仿宋" w:hAnsi="仿宋" w:eastAsia="仿宋" w:cs="仿宋"/>
          <w:sz w:val="32"/>
          <w:szCs w:val="32"/>
        </w:rPr>
        <w:t>，</w:t>
      </w:r>
      <w:r>
        <w:rPr>
          <w:rFonts w:hint="eastAsia" w:ascii="仿宋" w:hAnsi="仿宋" w:eastAsia="仿宋" w:cs="仿宋"/>
          <w:sz w:val="32"/>
          <w:szCs w:val="32"/>
          <w:lang w:eastAsia="zh-CN"/>
        </w:rPr>
        <w:t>泰安家园社区开展学习贯彻党的二十大精神理论宣讲活动</w:t>
      </w:r>
      <w:r>
        <w:rPr>
          <w:rFonts w:hint="eastAsia" w:ascii="仿宋" w:hAnsi="仿宋" w:eastAsia="仿宋" w:cs="仿宋"/>
          <w:sz w:val="32"/>
          <w:szCs w:val="32"/>
        </w:rPr>
        <w:t>。</w:t>
      </w:r>
    </w:p>
    <w:p>
      <w:pPr>
        <w:bidi w:val="0"/>
        <w:ind w:firstLine="640" w:firstLineChars="200"/>
        <w:rPr>
          <w:rFonts w:hint="eastAsia" w:ascii="仿宋" w:hAnsi="仿宋" w:eastAsia="仿宋" w:cs="仿宋"/>
          <w:sz w:val="32"/>
          <w:szCs w:val="32"/>
        </w:rPr>
      </w:pPr>
      <w:r>
        <w:rPr>
          <w:rFonts w:hint="eastAsia" w:ascii="仿宋" w:hAnsi="仿宋" w:eastAsia="仿宋" w:cs="仿宋"/>
          <w:sz w:val="32"/>
          <w:szCs w:val="32"/>
        </w:rPr>
        <w:t>宣讲中，</w:t>
      </w:r>
      <w:r>
        <w:rPr>
          <w:rFonts w:hint="eastAsia" w:ascii="仿宋" w:hAnsi="仿宋" w:eastAsia="仿宋" w:cs="仿宋"/>
          <w:sz w:val="32"/>
          <w:szCs w:val="32"/>
          <w:lang w:eastAsia="zh-CN"/>
        </w:rPr>
        <w:t>党支部书记毕颜梅</w:t>
      </w:r>
      <w:r>
        <w:rPr>
          <w:rFonts w:hint="eastAsia" w:ascii="仿宋" w:hAnsi="仿宋" w:eastAsia="仿宋" w:cs="仿宋"/>
          <w:sz w:val="32"/>
          <w:szCs w:val="32"/>
        </w:rPr>
        <w:t>围绕学习党的二十大精神</w:t>
      </w:r>
      <w:r>
        <w:rPr>
          <w:rFonts w:hint="eastAsia" w:ascii="仿宋" w:hAnsi="仿宋" w:eastAsia="仿宋" w:cs="仿宋"/>
          <w:sz w:val="32"/>
          <w:szCs w:val="32"/>
          <w:lang w:eastAsia="zh-CN"/>
        </w:rPr>
        <w:t>“</w:t>
      </w:r>
      <w:r>
        <w:rPr>
          <w:rFonts w:hint="eastAsia" w:ascii="仿宋" w:hAnsi="仿宋" w:eastAsia="仿宋" w:cs="仿宋"/>
          <w:sz w:val="32"/>
          <w:szCs w:val="32"/>
        </w:rPr>
        <w:t>促进世界和平与发展，推动构建人类命运共同体</w:t>
      </w:r>
      <w:r>
        <w:rPr>
          <w:rFonts w:hint="eastAsia" w:ascii="仿宋" w:hAnsi="仿宋" w:eastAsia="仿宋" w:cs="仿宋"/>
          <w:sz w:val="32"/>
          <w:szCs w:val="32"/>
          <w:lang w:eastAsia="zh-CN"/>
        </w:rPr>
        <w:t>”、</w:t>
      </w:r>
      <w:r>
        <w:rPr>
          <w:rFonts w:hint="eastAsia" w:ascii="仿宋" w:hAnsi="仿宋" w:eastAsia="仿宋" w:cs="仿宋"/>
          <w:sz w:val="32"/>
          <w:szCs w:val="32"/>
        </w:rPr>
        <w:t>坚持和完善“一国两制”，推进祖国统一</w:t>
      </w:r>
      <w:r>
        <w:rPr>
          <w:rFonts w:hint="eastAsia" w:ascii="仿宋" w:hAnsi="仿宋" w:eastAsia="仿宋" w:cs="仿宋"/>
          <w:sz w:val="32"/>
          <w:szCs w:val="32"/>
          <w:lang w:eastAsia="zh-CN"/>
        </w:rPr>
        <w:t>、</w:t>
      </w:r>
      <w:r>
        <w:rPr>
          <w:rFonts w:hint="eastAsia" w:ascii="仿宋" w:hAnsi="仿宋" w:eastAsia="仿宋" w:cs="仿宋"/>
          <w:sz w:val="32"/>
          <w:szCs w:val="32"/>
        </w:rPr>
        <w:t>实现建军一百年奋斗目标，开创国防和军队现代化新局面”</w:t>
      </w:r>
      <w:r>
        <w:rPr>
          <w:rFonts w:hint="eastAsia" w:ascii="仿宋" w:hAnsi="仿宋" w:eastAsia="仿宋" w:cs="仿宋"/>
          <w:sz w:val="32"/>
          <w:szCs w:val="32"/>
          <w:lang w:eastAsia="zh-CN"/>
        </w:rPr>
        <w:t>等</w:t>
      </w:r>
      <w:r>
        <w:rPr>
          <w:rFonts w:hint="eastAsia" w:ascii="仿宋" w:hAnsi="仿宋" w:eastAsia="仿宋" w:cs="仿宋"/>
          <w:sz w:val="32"/>
          <w:szCs w:val="32"/>
        </w:rPr>
        <w:t>丰富</w:t>
      </w:r>
      <w:r>
        <w:rPr>
          <w:rFonts w:hint="eastAsia" w:ascii="仿宋" w:hAnsi="仿宋" w:eastAsia="仿宋" w:cs="仿宋"/>
          <w:sz w:val="32"/>
          <w:szCs w:val="32"/>
          <w:lang w:eastAsia="zh-CN"/>
        </w:rPr>
        <w:t>内容，</w:t>
      </w:r>
      <w:r>
        <w:rPr>
          <w:rFonts w:hint="eastAsia" w:ascii="仿宋" w:hAnsi="仿宋" w:eastAsia="仿宋" w:cs="仿宋"/>
          <w:sz w:val="32"/>
          <w:szCs w:val="32"/>
        </w:rPr>
        <w:t>全面深刻地解读，坚持理论与实际相结合</w:t>
      </w:r>
      <w:r>
        <w:rPr>
          <w:rFonts w:hint="eastAsia" w:ascii="仿宋" w:hAnsi="仿宋" w:eastAsia="仿宋" w:cs="仿宋"/>
          <w:sz w:val="32"/>
          <w:szCs w:val="32"/>
          <w:lang w:eastAsia="zh-CN"/>
        </w:rPr>
        <w:t>，并鼓励大家</w:t>
      </w:r>
      <w:r>
        <w:rPr>
          <w:rFonts w:hint="eastAsia" w:ascii="仿宋" w:hAnsi="仿宋" w:eastAsia="仿宋" w:cs="仿宋"/>
          <w:sz w:val="32"/>
          <w:szCs w:val="32"/>
        </w:rPr>
        <w:t>深入学习领会党的二十大精神，做到学思用贯通、知信行统一。</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通过此次宣讲</w:t>
      </w:r>
      <w:r>
        <w:rPr>
          <w:rFonts w:hint="eastAsia" w:ascii="仿宋" w:hAnsi="仿宋" w:eastAsia="仿宋" w:cs="仿宋"/>
          <w:sz w:val="32"/>
          <w:szCs w:val="32"/>
        </w:rPr>
        <w:t>，进一步推动党的二十大精神学习宣传贯彻工作往深里走、往心里走、往实里走，提升社区治理效能，成为有效坚强</w:t>
      </w:r>
      <w:r>
        <w:rPr>
          <w:rFonts w:hint="eastAsia" w:ascii="仿宋" w:hAnsi="仿宋" w:eastAsia="仿宋" w:cs="仿宋"/>
          <w:sz w:val="32"/>
          <w:szCs w:val="32"/>
          <w:lang w:eastAsia="zh-CN"/>
        </w:rPr>
        <w:t>的</w:t>
      </w:r>
      <w:r>
        <w:rPr>
          <w:rFonts w:hint="eastAsia" w:ascii="仿宋" w:hAnsi="仿宋" w:eastAsia="仿宋" w:cs="仿宋"/>
          <w:sz w:val="32"/>
          <w:szCs w:val="32"/>
        </w:rPr>
        <w:t>战斗堡垒</w:t>
      </w:r>
      <w:r>
        <w:rPr>
          <w:rFonts w:hint="eastAsia" w:ascii="仿宋" w:hAnsi="仿宋" w:eastAsia="仿宋" w:cs="仿宋"/>
          <w:sz w:val="32"/>
          <w:szCs w:val="32"/>
          <w:lang w:eastAsia="zh-CN"/>
        </w:rPr>
        <w:t>。</w:t>
      </w:r>
    </w:p>
    <w:p>
      <w:pPr>
        <w:rPr>
          <w:rFonts w:hint="default"/>
          <w:b/>
          <w:bCs/>
          <w:sz w:val="32"/>
          <w:szCs w:val="32"/>
          <w:vertAlign w:val="baseline"/>
          <w:lang w:val="en-US" w:eastAsia="zh-CN"/>
        </w:rPr>
      </w:pPr>
      <w:r>
        <w:rPr>
          <w:rFonts w:hint="default"/>
          <w:b/>
          <w:bCs/>
          <w:sz w:val="32"/>
          <w:szCs w:val="32"/>
          <w:vertAlign w:val="baseline"/>
          <w:lang w:val="en-US" w:eastAsia="zh-CN"/>
        </w:rPr>
        <w:drawing>
          <wp:inline distT="0" distB="0" distL="114300" distR="114300">
            <wp:extent cx="5224145" cy="2840990"/>
            <wp:effectExtent l="0" t="0" r="14605" b="16510"/>
            <wp:docPr id="3" name="图片 1" descr="df84b788f4c5be720c50128c0474b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f84b788f4c5be720c50128c0474b53"/>
                    <pic:cNvPicPr>
                      <a:picLocks noChangeAspect="1"/>
                    </pic:cNvPicPr>
                  </pic:nvPicPr>
                  <pic:blipFill>
                    <a:blip r:embed="rId4"/>
                    <a:stretch>
                      <a:fillRect/>
                    </a:stretch>
                  </pic:blipFill>
                  <pic:spPr>
                    <a:xfrm>
                      <a:off x="0" y="0"/>
                      <a:ext cx="5224145" cy="2840990"/>
                    </a:xfrm>
                    <a:prstGeom prst="rect">
                      <a:avLst/>
                    </a:prstGeom>
                    <a:noFill/>
                    <a:ln>
                      <a:noFill/>
                    </a:ln>
                  </pic:spPr>
                </pic:pic>
              </a:graphicData>
            </a:graphic>
          </wp:inline>
        </w:drawing>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泰安家园社区学习贯彻党的二十大精神</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宣讲</w:t>
      </w:r>
    </w:p>
    <w:p>
      <w:pPr>
        <w:bidi w:val="0"/>
        <w:ind w:firstLine="640" w:firstLineChars="20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为深入学习宣传贯彻党的二十大精神，</w:t>
      </w:r>
      <w:r>
        <w:rPr>
          <w:rFonts w:hint="eastAsia" w:ascii="仿宋" w:hAnsi="仿宋" w:eastAsia="仿宋" w:cs="仿宋"/>
          <w:sz w:val="32"/>
          <w:szCs w:val="32"/>
          <w:lang w:eastAsia="zh-CN"/>
        </w:rPr>
        <w:t>推进习近平新时代中国特色社会主义思想，</w:t>
      </w:r>
      <w:r>
        <w:rPr>
          <w:rFonts w:hint="eastAsia" w:ascii="仿宋" w:hAnsi="仿宋" w:eastAsia="仿宋" w:cs="仿宋"/>
          <w:sz w:val="32"/>
          <w:szCs w:val="32"/>
          <w:lang w:val="en-US" w:eastAsia="zh-CN"/>
        </w:rPr>
        <w:t>11月10日，</w:t>
      </w:r>
      <w:r>
        <w:rPr>
          <w:rFonts w:hint="eastAsia" w:ascii="仿宋" w:hAnsi="仿宋" w:eastAsia="仿宋" w:cs="仿宋"/>
          <w:sz w:val="32"/>
          <w:szCs w:val="32"/>
          <w:lang w:eastAsia="zh-CN"/>
        </w:rPr>
        <w:t>泰安家园社区开展学习贯彻党的二十大精神理论宣讲活动。</w:t>
      </w:r>
    </w:p>
    <w:p>
      <w:pPr>
        <w:bidi w:val="0"/>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宣讲会上，</w:t>
      </w:r>
      <w:r>
        <w:rPr>
          <w:rFonts w:hint="eastAsia" w:ascii="仿宋" w:hAnsi="仿宋" w:eastAsia="仿宋" w:cs="仿宋"/>
          <w:sz w:val="32"/>
          <w:szCs w:val="32"/>
          <w:lang w:eastAsia="zh-CN"/>
        </w:rPr>
        <w:t>党支部副书记马丽围绕着党的二十大精神“</w:t>
      </w:r>
      <w:r>
        <w:rPr>
          <w:rFonts w:hint="eastAsia" w:ascii="仿宋" w:hAnsi="仿宋" w:eastAsia="仿宋" w:cs="仿宋"/>
          <w:sz w:val="32"/>
          <w:szCs w:val="32"/>
        </w:rPr>
        <w:t>开辟马克思主义中国化时代化新境界</w:t>
      </w:r>
      <w:r>
        <w:rPr>
          <w:rFonts w:hint="eastAsia" w:ascii="仿宋" w:hAnsi="仿宋" w:eastAsia="仿宋" w:cs="仿宋"/>
          <w:sz w:val="32"/>
          <w:szCs w:val="32"/>
          <w:lang w:eastAsia="zh-CN"/>
        </w:rPr>
        <w:t>”、“</w:t>
      </w:r>
      <w:r>
        <w:rPr>
          <w:rFonts w:hint="eastAsia" w:ascii="仿宋" w:hAnsi="仿宋" w:eastAsia="仿宋" w:cs="仿宋"/>
          <w:sz w:val="32"/>
          <w:szCs w:val="32"/>
        </w:rPr>
        <w:t>新时代十年的伟大变革具有里程碑意义</w:t>
      </w:r>
      <w:r>
        <w:rPr>
          <w:rFonts w:hint="eastAsia" w:ascii="仿宋" w:hAnsi="仿宋" w:eastAsia="仿宋" w:cs="仿宋"/>
          <w:sz w:val="32"/>
          <w:szCs w:val="32"/>
          <w:lang w:eastAsia="zh-CN"/>
        </w:rPr>
        <w:t>”</w:t>
      </w:r>
      <w:r>
        <w:rPr>
          <w:rFonts w:hint="eastAsia" w:ascii="仿宋" w:hAnsi="仿宋" w:eastAsia="仿宋" w:cs="仿宋"/>
          <w:sz w:val="32"/>
          <w:szCs w:val="32"/>
        </w:rPr>
        <w:t>的内容用通俗易懂的语言讲述出来，</w:t>
      </w:r>
      <w:r>
        <w:rPr>
          <w:rFonts w:hint="eastAsia" w:ascii="仿宋" w:hAnsi="仿宋" w:eastAsia="仿宋" w:cs="仿宋"/>
          <w:sz w:val="32"/>
          <w:szCs w:val="32"/>
          <w:lang w:eastAsia="zh-CN"/>
        </w:rPr>
        <w:t>引导党员干部</w:t>
      </w:r>
      <w:r>
        <w:rPr>
          <w:rFonts w:hint="eastAsia" w:ascii="仿宋" w:hAnsi="仿宋" w:eastAsia="仿宋" w:cs="仿宋"/>
          <w:sz w:val="32"/>
          <w:szCs w:val="32"/>
        </w:rPr>
        <w:t>一定要把握好习近平新时代中国特色社会主义思想的世界观和方法论，坚持好、运用好贯穿其中的立场观点方法，</w:t>
      </w:r>
      <w:r>
        <w:rPr>
          <w:rFonts w:hint="eastAsia" w:ascii="仿宋" w:hAnsi="仿宋" w:eastAsia="仿宋" w:cs="仿宋"/>
          <w:sz w:val="32"/>
          <w:szCs w:val="32"/>
          <w:lang w:val="en-US" w:eastAsia="zh-CN"/>
        </w:rPr>
        <w:t>结合自身工作实际，</w:t>
      </w:r>
      <w:r>
        <w:rPr>
          <w:rFonts w:hint="eastAsia" w:ascii="仿宋" w:hAnsi="仿宋" w:eastAsia="仿宋" w:cs="仿宋"/>
          <w:sz w:val="32"/>
          <w:szCs w:val="32"/>
        </w:rPr>
        <w:t>在新时代伟大实践中不断开辟马克思主义中国化时代化新境界</w:t>
      </w:r>
      <w:r>
        <w:rPr>
          <w:rFonts w:hint="eastAsia" w:ascii="仿宋" w:hAnsi="仿宋" w:eastAsia="仿宋" w:cs="仿宋"/>
          <w:sz w:val="32"/>
          <w:szCs w:val="32"/>
          <w:lang w:val="en-US" w:eastAsia="zh-CN"/>
        </w:rPr>
        <w:t>。</w:t>
      </w:r>
    </w:p>
    <w:p>
      <w:pPr>
        <w:ind w:firstLine="640"/>
        <w:jc w:val="both"/>
        <w:rPr>
          <w:rFonts w:hint="eastAsia" w:ascii="仿宋" w:hAnsi="仿宋" w:eastAsia="仿宋" w:cs="仿宋"/>
          <w:sz w:val="32"/>
          <w:szCs w:val="32"/>
        </w:rPr>
      </w:pPr>
      <w:r>
        <w:rPr>
          <w:rFonts w:hint="eastAsia" w:ascii="仿宋" w:hAnsi="仿宋" w:eastAsia="仿宋" w:cs="仿宋"/>
          <w:sz w:val="32"/>
          <w:szCs w:val="32"/>
        </w:rPr>
        <w:t>下一步，社区</w:t>
      </w:r>
      <w:r>
        <w:rPr>
          <w:rFonts w:hint="eastAsia" w:ascii="仿宋" w:hAnsi="仿宋" w:eastAsia="仿宋" w:cs="仿宋"/>
          <w:sz w:val="32"/>
          <w:szCs w:val="32"/>
          <w:lang w:eastAsia="zh-CN"/>
        </w:rPr>
        <w:t>党支部</w:t>
      </w:r>
      <w:r>
        <w:rPr>
          <w:rFonts w:hint="eastAsia" w:ascii="仿宋" w:hAnsi="仿宋" w:eastAsia="仿宋" w:cs="仿宋"/>
          <w:sz w:val="32"/>
          <w:szCs w:val="32"/>
        </w:rPr>
        <w:t>将持续开展党的二十大精神宣讲活动，发挥基层党组织凝聚力，把党的声音传到千家万户，推动党的二十大精神在基层一线落地生根。</w:t>
      </w:r>
    </w:p>
    <w:p>
      <w:pPr>
        <w:jc w:val="both"/>
        <w:rPr>
          <w:rFonts w:hint="eastAsia" w:ascii="仿宋" w:hAnsi="仿宋" w:eastAsia="仿宋" w:cs="仿宋"/>
          <w:sz w:val="32"/>
          <w:szCs w:val="32"/>
        </w:rPr>
      </w:pPr>
    </w:p>
    <w:p>
      <w:r>
        <w:rPr>
          <w:rFonts w:hint="default"/>
          <w:b/>
          <w:bCs/>
          <w:sz w:val="32"/>
          <w:szCs w:val="32"/>
          <w:vertAlign w:val="baseline"/>
          <w:lang w:val="en-US" w:eastAsia="zh-CN"/>
        </w:rPr>
        <w:drawing>
          <wp:inline distT="0" distB="0" distL="114300" distR="114300">
            <wp:extent cx="2575560" cy="1932305"/>
            <wp:effectExtent l="0" t="0" r="15240" b="10795"/>
            <wp:docPr id="2" name="图片 2" descr="190f3f6c4884826c258a767058756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90f3f6c4884826c258a767058756a6"/>
                    <pic:cNvPicPr>
                      <a:picLocks noChangeAspect="1"/>
                    </pic:cNvPicPr>
                  </pic:nvPicPr>
                  <pic:blipFill>
                    <a:blip r:embed="rId5"/>
                    <a:stretch>
                      <a:fillRect/>
                    </a:stretch>
                  </pic:blipFill>
                  <pic:spPr>
                    <a:xfrm>
                      <a:off x="0" y="0"/>
                      <a:ext cx="2575560" cy="1932305"/>
                    </a:xfrm>
                    <a:prstGeom prst="rect">
                      <a:avLst/>
                    </a:prstGeom>
                    <a:noFill/>
                    <a:ln>
                      <a:noFill/>
                    </a:ln>
                  </pic:spPr>
                </pic:pic>
              </a:graphicData>
            </a:graphic>
          </wp:inline>
        </w:drawing>
      </w:r>
      <w:r>
        <w:rPr>
          <w:rFonts w:hint="default"/>
          <w:b/>
          <w:bCs/>
          <w:sz w:val="32"/>
          <w:szCs w:val="32"/>
          <w:vertAlign w:val="baseline"/>
          <w:lang w:val="en-US" w:eastAsia="zh-CN"/>
        </w:rPr>
        <w:drawing>
          <wp:inline distT="0" distB="0" distL="114300" distR="114300">
            <wp:extent cx="2578100" cy="1933575"/>
            <wp:effectExtent l="0" t="0" r="12700" b="9525"/>
            <wp:docPr id="1" name="图片 3" descr="c8fbf375a96f9d18ae15ea564d5c4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c8fbf375a96f9d18ae15ea564d5c43c"/>
                    <pic:cNvPicPr>
                      <a:picLocks noChangeAspect="1"/>
                    </pic:cNvPicPr>
                  </pic:nvPicPr>
                  <pic:blipFill>
                    <a:blip r:embed="rId6"/>
                    <a:stretch>
                      <a:fillRect/>
                    </a:stretch>
                  </pic:blipFill>
                  <pic:spPr>
                    <a:xfrm>
                      <a:off x="0" y="0"/>
                      <a:ext cx="2578100" cy="1933575"/>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4397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2024-01-02T08:07:03Z</dcterms:created>
  <dc:creator>Administrator</dc:creator>
  <cp:lastModifiedBy>Administrator</cp:lastModifiedBy>
  <dcterms:modified xsi:type="dcterms:W3CDTF">2024-01-02T08:07:35Z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F7C3C0ECC682421185BDA051F386B541_12</vt:lpwstr>
  </property>
</Properties>
</file>