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《习近平新时代中国特色社会主义思想专题摘编》</w:t>
      </w:r>
    </w:p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——坚持和加强党的全面领导</w:t>
      </w:r>
    </w:p>
    <w:p>
      <w:pPr>
        <w:ind w:firstLine="640" w:firstLineChars="200"/>
        <w:jc w:val="left"/>
        <w:rPr>
          <w:rFonts w:hint="eastAsia"/>
          <w:b w:val="0"/>
          <w:bCs w:val="0"/>
          <w:sz w:val="32"/>
          <w:szCs w:val="40"/>
          <w:lang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10月20日召开党员大会学习</w:t>
      </w:r>
      <w:r>
        <w:rPr>
          <w:rFonts w:hint="eastAsia"/>
          <w:b w:val="0"/>
          <w:bCs w:val="0"/>
          <w:sz w:val="32"/>
          <w:szCs w:val="40"/>
          <w:lang w:eastAsia="zh-CN"/>
        </w:rPr>
        <w:t>《习近平新时代中国特色社会主义思想专题摘编》节选——坚持和加强党的全面领导</w:t>
      </w:r>
    </w:p>
    <w:p>
      <w:pPr>
        <w:ind w:firstLine="640" w:firstLineChars="200"/>
        <w:jc w:val="left"/>
        <w:rPr>
          <w:rFonts w:hint="eastAsia"/>
          <w:b w:val="0"/>
          <w:bCs w:val="0"/>
          <w:sz w:val="32"/>
          <w:szCs w:val="40"/>
          <w:lang w:eastAsia="zh-CN"/>
        </w:rPr>
      </w:pPr>
    </w:p>
    <w:p>
      <w:pPr>
        <w:ind w:firstLine="640"/>
        <w:jc w:val="left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坚持和加强党的全面领导，关系党和国家前途命运，我们的全部事业都建立在这个基础之上，都根植于这个最质特征和最大优势。在这个问题上犯错误往往是灾难性的、颠覆性的。党的十八大以来，我们采取一系列重大措施，纠正了一个时期以来的模糊和错误认识，扭转了一些地方和部门存在的党的领导弱化、党的建设缺失现象，使党的领导得到全面加强。</w:t>
      </w:r>
    </w:p>
    <w:p>
      <w:pPr>
        <w:ind w:firstLine="640"/>
        <w:jc w:val="left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坚持党的领导是方向性问题，必须旗帜鲜明、立场坚定，决不能羞羞答答、语焉不详，决不能遮遮掩掩、搞自我麻痹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，"治国犹如栽树，本根不摇则枝叶茂荣。"我们治国理政的本根，就是中国共产党的领导和我国社会主义制度。在这一点上，必须理直气壮、旗帜鲜明。党的领导必须是全面的、系统的、整体的，必须体现到经济建设、政治建设、文化建设、社会建设、生态文明建设和国防军队、祖国统一、外交工作、党的建设等各方面。哪个领域、哪个方面、哪个环节缺失了弱化了，都会削弱党的力量，损害党和国家事业。</w:t>
      </w:r>
    </w:p>
    <w:p>
      <w:pPr>
        <w:ind w:firstLine="640"/>
        <w:jc w:val="left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必须坚持党对一切工作的领导，不断加强和改善党的领导。改革开放四十年的实践启示我们：中国共产党领导是中国特色社会主义最本质的特征，是中国特色社会主义制度的最大优势。党政军民学，东西南北中，党是领导一切的。正是因为始终坚持党的集中统一领导，我们才能实现伟大历史转折、开启改革开放新时期和中华民族伟大复兴新征程，才能成功应对一系列重大风险挑战、克服无数艰难险阻，才能有力应变局、平风波、战洪水、防非典、抗地震、化危机，才能既不走封闭僵化的老路也不走改旗易帜的邪路，而是坚定不移走中国特色社会主义道路。坚持党的领导，必须不断改善党的领导，让党的领导更加适应实践、时代、人民的要求。在坚持党的领导这个决定党和国家前途命运的重大原则问题上，全党全国必须保持高度的思想自觉、政治自觉、行动自觉，丝毫不能动摇。</w:t>
      </w:r>
      <w:bookmarkStart w:id="0" w:name="_GoBack"/>
      <w:bookmarkEnd w:id="0"/>
      <w:r>
        <w:rPr>
          <w:rFonts w:hint="default"/>
          <w:b w:val="0"/>
          <w:bCs w:val="0"/>
          <w:sz w:val="32"/>
          <w:szCs w:val="40"/>
          <w:lang w:val="en-US" w:eastAsia="zh-CN"/>
        </w:rPr>
        <w:drawing>
          <wp:inline distT="0" distB="0" distL="114300" distR="114300">
            <wp:extent cx="5234940" cy="3461385"/>
            <wp:effectExtent l="0" t="0" r="0" b="0"/>
            <wp:docPr id="1" name="图片 1" descr="a11bcca2461dad0d7b3d04562581f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11bcca2461dad0d7b3d04562581f71"/>
                    <pic:cNvPicPr>
                      <a:picLocks noChangeAspect="1"/>
                    </pic:cNvPicPr>
                  </pic:nvPicPr>
                  <pic:blipFill>
                    <a:blip r:embed="rId4"/>
                    <a:srcRect t="11839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46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YmQzMDNhOTg1ZWZiM2M0YmIyOTM3ZWUwNjMyYTQifQ=="/>
  </w:docVars>
  <w:rsids>
    <w:rsidRoot w:val="00000000"/>
    <w:rsid w:val="08A90D2D"/>
    <w:rsid w:val="78241030"/>
    <w:rsid w:val="7A7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2023-12-20T11:23:00Z</dcterms:created>
  <dc:creator>Administrator</dc:creator>
  <cp:lastModifiedBy>゛      佳         </cp:lastModifiedBy>
  <dcterms:modified xsi:type="dcterms:W3CDTF">2023-12-20T12:37:25Z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9688FAD061954D8B95CF8AC4EFD474C1_12</vt:lpwstr>
  </property>
</Properties>
</file>